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3628" w:rsidRDefault="00335783" w:rsidP="00F73628">
      <w:pPr>
        <w:keepNext/>
        <w:keepLines/>
        <w:tabs>
          <w:tab w:val="left" w:pos="0"/>
        </w:tabs>
        <w:spacing w:after="0" w:line="240" w:lineRule="auto"/>
        <w:ind w:left="1040" w:hanging="1040"/>
        <w:outlineLvl w:val="1"/>
        <w:rPr>
          <w:rFonts w:ascii="Arial"/>
          <w:b/>
          <w:color w:val="000000"/>
          <w:lang w:val="de-AT"/>
        </w:rPr>
      </w:pPr>
      <w:r w:rsidRPr="00F73628">
        <w:rPr>
          <w:rFonts w:ascii="Arial" w:hAnsi="Arial"/>
          <w:b/>
          <w:lang w:val="de-AT"/>
        </w:rPr>
        <w:t>1</w:t>
      </w:r>
      <w:r w:rsidRPr="00F73628">
        <w:rPr>
          <w:rFonts w:ascii="Arial" w:hAnsi="Arial"/>
          <w:b/>
          <w:lang w:val="de-AT"/>
        </w:rPr>
        <w:tab/>
      </w:r>
      <w:r w:rsidR="00F73628">
        <w:rPr>
          <w:rFonts w:ascii="Arial" w:hAnsi="Arial"/>
          <w:b/>
          <w:lang w:val="de-AT"/>
        </w:rPr>
        <w:t xml:space="preserve">König Stahl </w:t>
      </w:r>
      <w:proofErr w:type="spellStart"/>
      <w:r w:rsidR="00F73628">
        <w:rPr>
          <w:rFonts w:ascii="Arial" w:hAnsi="Arial"/>
          <w:b/>
          <w:lang w:val="de-AT"/>
        </w:rPr>
        <w:t>Sp</w:t>
      </w:r>
      <w:proofErr w:type="spellEnd"/>
      <w:r w:rsidR="00F73628">
        <w:rPr>
          <w:rFonts w:ascii="Arial" w:hAnsi="Arial"/>
          <w:b/>
          <w:lang w:val="de-AT"/>
        </w:rPr>
        <w:t xml:space="preserve">. z </w:t>
      </w:r>
      <w:proofErr w:type="spellStart"/>
      <w:r w:rsidR="00F73628">
        <w:rPr>
          <w:rFonts w:ascii="Arial" w:hAnsi="Arial"/>
          <w:b/>
          <w:lang w:val="de-AT"/>
        </w:rPr>
        <w:t>o.o.</w:t>
      </w:r>
      <w:proofErr w:type="spellEnd"/>
      <w:r w:rsidR="00F73628">
        <w:rPr>
          <w:rFonts w:ascii="Arial" w:hAnsi="Arial"/>
          <w:b/>
          <w:lang w:val="de-AT"/>
        </w:rPr>
        <w:t xml:space="preserve"> </w:t>
      </w:r>
    </w:p>
    <w:p w:rsidR="00F73628" w:rsidRDefault="00F73628" w:rsidP="00F73628">
      <w:pPr>
        <w:keepNext/>
        <w:keepLines/>
        <w:spacing w:before="100" w:after="100" w:line="240" w:lineRule="auto"/>
        <w:ind w:left="1040"/>
        <w:outlineLvl w:val="2"/>
        <w:rPr>
          <w:rFonts w:ascii="Arial"/>
          <w:b/>
          <w:color w:val="000000"/>
          <w:sz w:val="20"/>
          <w:lang w:val="de-AT"/>
        </w:rPr>
      </w:pPr>
      <w:r>
        <w:rPr>
          <w:rFonts w:ascii="Arial" w:hAnsi="Arial"/>
          <w:b/>
          <w:sz w:val="20"/>
          <w:lang w:val="de-AT"/>
        </w:rPr>
        <w:t>Herstellerinformation</w:t>
      </w:r>
    </w:p>
    <w:p w:rsidR="00F73628" w:rsidRDefault="00F73628" w:rsidP="00F73628">
      <w:pPr>
        <w:keepNext/>
        <w:keepLines/>
        <w:spacing w:before="100" w:after="100" w:line="240" w:lineRule="auto"/>
        <w:ind w:left="1040"/>
        <w:rPr>
          <w:rFonts w:ascii="Arial" w:hAnsi="Arial"/>
          <w:sz w:val="20"/>
          <w:lang w:val="de-AT"/>
        </w:rPr>
      </w:pPr>
      <w:r>
        <w:rPr>
          <w:rFonts w:ascii="Arial" w:hAnsi="Arial"/>
          <w:sz w:val="20"/>
          <w:lang w:val="de-AT"/>
        </w:rPr>
        <w:t xml:space="preserve">König Stahl </w:t>
      </w:r>
      <w:proofErr w:type="spellStart"/>
      <w:r>
        <w:rPr>
          <w:rFonts w:ascii="Arial" w:hAnsi="Arial"/>
          <w:sz w:val="20"/>
          <w:lang w:val="de-AT"/>
        </w:rPr>
        <w:t>Sp</w:t>
      </w:r>
      <w:proofErr w:type="spellEnd"/>
      <w:r>
        <w:rPr>
          <w:rFonts w:ascii="Arial" w:hAnsi="Arial"/>
          <w:sz w:val="20"/>
          <w:lang w:val="de-AT"/>
        </w:rPr>
        <w:t xml:space="preserve">. z </w:t>
      </w:r>
      <w:proofErr w:type="spellStart"/>
      <w:r>
        <w:rPr>
          <w:rFonts w:ascii="Arial" w:hAnsi="Arial"/>
          <w:sz w:val="20"/>
          <w:lang w:val="de-AT"/>
        </w:rPr>
        <w:t>o.o.</w:t>
      </w:r>
      <w:proofErr w:type="spellEnd"/>
      <w:r>
        <w:rPr>
          <w:rFonts w:ascii="Arial" w:hAnsi="Arial"/>
          <w:sz w:val="20"/>
          <w:lang w:val="de-AT"/>
        </w:rPr>
        <w:t xml:space="preserve"> </w:t>
      </w:r>
      <w:r>
        <w:rPr>
          <w:rFonts w:ascii="Arial" w:hAnsi="Arial"/>
          <w:sz w:val="20"/>
          <w:lang w:val="de-AT"/>
        </w:rPr>
        <w:br/>
      </w:r>
      <w:proofErr w:type="spellStart"/>
      <w:r>
        <w:rPr>
          <w:rFonts w:ascii="Arial" w:hAnsi="Arial"/>
          <w:sz w:val="20"/>
          <w:lang w:val="de-AT"/>
        </w:rPr>
        <w:t>ul</w:t>
      </w:r>
      <w:proofErr w:type="spellEnd"/>
      <w:r>
        <w:rPr>
          <w:rFonts w:ascii="Arial" w:hAnsi="Arial"/>
          <w:sz w:val="20"/>
          <w:lang w:val="de-AT"/>
        </w:rPr>
        <w:t xml:space="preserve">. </w:t>
      </w:r>
      <w:proofErr w:type="spellStart"/>
      <w:r>
        <w:rPr>
          <w:rFonts w:ascii="Arial" w:hAnsi="Arial"/>
          <w:sz w:val="20"/>
          <w:lang w:val="de-AT"/>
        </w:rPr>
        <w:t>Cybernetyki</w:t>
      </w:r>
      <w:proofErr w:type="spellEnd"/>
      <w:r>
        <w:rPr>
          <w:rFonts w:ascii="Arial" w:hAnsi="Arial"/>
          <w:sz w:val="20"/>
          <w:lang w:val="de-AT"/>
        </w:rPr>
        <w:t xml:space="preserve"> 10</w:t>
      </w:r>
      <w:r>
        <w:rPr>
          <w:rFonts w:ascii="Arial" w:hAnsi="Arial"/>
          <w:sz w:val="20"/>
          <w:lang w:val="de-AT"/>
        </w:rPr>
        <w:br/>
        <w:t>02-676 Warszawa</w:t>
      </w:r>
    </w:p>
    <w:p w:rsidR="001E672A" w:rsidRPr="00F73628" w:rsidRDefault="00F73628" w:rsidP="00F73628">
      <w:pPr>
        <w:keepNext/>
        <w:keepLines/>
        <w:tabs>
          <w:tab w:val="left" w:pos="0"/>
        </w:tabs>
        <w:spacing w:after="0" w:line="240" w:lineRule="auto"/>
        <w:ind w:left="1040" w:hanging="1040"/>
        <w:outlineLvl w:val="1"/>
        <w:rPr>
          <w:rFonts w:ascii="Arial"/>
          <w:color w:val="000000"/>
          <w:sz w:val="20"/>
          <w:lang w:val="de-AT"/>
        </w:rPr>
      </w:pPr>
      <w:r>
        <w:rPr>
          <w:rFonts w:ascii="Arial" w:hAnsi="Arial"/>
          <w:sz w:val="20"/>
          <w:lang w:val="de-AT"/>
        </w:rPr>
        <w:tab/>
        <w:t>Telefon +48 22 549 61 33</w:t>
      </w:r>
      <w:r>
        <w:rPr>
          <w:rFonts w:ascii="Arial" w:hAnsi="Arial"/>
          <w:sz w:val="20"/>
          <w:lang w:val="de-AT"/>
        </w:rPr>
        <w:br/>
        <w:t>Fax +48 22 549 61 42</w:t>
      </w:r>
      <w:r>
        <w:rPr>
          <w:rFonts w:ascii="Arial" w:hAnsi="Arial"/>
          <w:sz w:val="20"/>
          <w:lang w:val="de-AT"/>
        </w:rPr>
        <w:br/>
      </w:r>
      <w:hyperlink r:id="rId6" w:history="1">
        <w:r>
          <w:rPr>
            <w:rStyle w:val="Hyperlink"/>
            <w:rFonts w:ascii="Arial" w:hAnsi="Arial"/>
            <w:sz w:val="20"/>
            <w:lang w:val="de-AT"/>
          </w:rPr>
          <w:t>jansen@koenigstahl.pl</w:t>
        </w:r>
      </w:hyperlink>
      <w:r w:rsidR="00335783" w:rsidRPr="00F73628">
        <w:rPr>
          <w:rFonts w:ascii="Arial" w:hAnsi="Arial"/>
          <w:sz w:val="20"/>
          <w:lang w:val="de-AT"/>
        </w:rPr>
        <w:br/>
      </w:r>
    </w:p>
    <w:p w:rsidR="001E672A" w:rsidRPr="00F73628" w:rsidRDefault="00335783">
      <w:pPr>
        <w:keepNext/>
        <w:keepLines/>
        <w:spacing w:before="100" w:after="100" w:line="240" w:lineRule="auto"/>
        <w:ind w:left="1040"/>
        <w:outlineLvl w:val="2"/>
        <w:rPr>
          <w:rFonts w:ascii="Arial"/>
          <w:b/>
          <w:color w:val="000000"/>
          <w:sz w:val="20"/>
          <w:lang w:val="de-AT"/>
        </w:rPr>
      </w:pPr>
      <w:r w:rsidRPr="00F73628">
        <w:rPr>
          <w:rFonts w:ascii="Arial" w:hAnsi="Arial"/>
          <w:b/>
          <w:sz w:val="20"/>
          <w:lang w:val="de-AT"/>
        </w:rPr>
        <w:t xml:space="preserve">Jansen </w:t>
      </w:r>
      <w:proofErr w:type="spellStart"/>
      <w:r w:rsidRPr="00F73628">
        <w:rPr>
          <w:rFonts w:ascii="Arial" w:hAnsi="Arial"/>
          <w:b/>
          <w:sz w:val="20"/>
          <w:lang w:val="de-AT"/>
        </w:rPr>
        <w:t>Schiebetore</w:t>
      </w:r>
      <w:proofErr w:type="spellEnd"/>
    </w:p>
    <w:p w:rsidR="001E672A" w:rsidRPr="00F73628" w:rsidRDefault="00335783">
      <w:pPr>
        <w:keepNext/>
        <w:keepLines/>
        <w:spacing w:before="100" w:after="100" w:line="240" w:lineRule="auto"/>
        <w:ind w:left="1040" w:right="2880"/>
        <w:rPr>
          <w:rFonts w:ascii="Arial"/>
          <w:color w:val="000000"/>
          <w:sz w:val="20"/>
          <w:lang w:val="de-AT"/>
        </w:rPr>
      </w:pPr>
      <w:bookmarkStart w:id="0" w:name="_GoBack"/>
      <w:bookmarkEnd w:id="0"/>
      <w:r w:rsidRPr="00F73628">
        <w:rPr>
          <w:rFonts w:ascii="Arial" w:hAnsi="Arial"/>
          <w:sz w:val="20"/>
          <w:lang w:val="de-AT"/>
        </w:rPr>
        <w:t> </w:t>
      </w:r>
    </w:p>
    <w:p w:rsidR="001E672A" w:rsidRPr="00F73628" w:rsidRDefault="00335783" w:rsidP="00921635">
      <w:pPr>
        <w:keepNext/>
        <w:keepLines/>
        <w:spacing w:before="100" w:after="100" w:line="240" w:lineRule="auto"/>
        <w:ind w:left="1040" w:right="49"/>
        <w:rPr>
          <w:rFonts w:ascii="Arial"/>
          <w:color w:val="000000"/>
          <w:sz w:val="20"/>
          <w:lang w:val="de-AT"/>
        </w:rPr>
      </w:pPr>
      <w:r w:rsidRPr="00F73628">
        <w:rPr>
          <w:rFonts w:ascii="Arial" w:hAnsi="Arial"/>
          <w:sz w:val="20"/>
          <w:lang w:val="de-AT"/>
        </w:rPr>
        <w:t>Bezeichnung nach EN 13241-1</w:t>
      </w:r>
    </w:p>
    <w:p w:rsidR="001E672A" w:rsidRPr="00F73628" w:rsidRDefault="00335783" w:rsidP="00921635">
      <w:pPr>
        <w:keepNext/>
        <w:keepLines/>
        <w:spacing w:before="100" w:after="100" w:line="240" w:lineRule="auto"/>
        <w:ind w:left="1040" w:right="49"/>
        <w:rPr>
          <w:rFonts w:ascii="Arial"/>
          <w:color w:val="000000"/>
          <w:sz w:val="20"/>
          <w:lang w:val="de-AT"/>
        </w:rPr>
      </w:pPr>
      <w:r w:rsidRPr="00F73628">
        <w:rPr>
          <w:rFonts w:ascii="Arial" w:hAnsi="Arial"/>
          <w:sz w:val="20"/>
          <w:lang w:val="de-AT"/>
        </w:rPr>
        <w:t>mit speziellen Leistungseigenschaften nach DIN EN 12426-11</w:t>
      </w:r>
    </w:p>
    <w:p w:rsidR="001E672A" w:rsidRPr="00F73628" w:rsidRDefault="00335783" w:rsidP="00921635">
      <w:pPr>
        <w:keepNext/>
        <w:keepLines/>
        <w:spacing w:before="100" w:after="100" w:line="240" w:lineRule="auto"/>
        <w:ind w:left="1040" w:right="49"/>
        <w:rPr>
          <w:rFonts w:ascii="Arial"/>
          <w:color w:val="000000"/>
          <w:sz w:val="20"/>
          <w:lang w:val="de-AT"/>
        </w:rPr>
      </w:pPr>
      <w:r w:rsidRPr="00F73628">
        <w:rPr>
          <w:rFonts w:ascii="Arial" w:hAnsi="Arial"/>
          <w:color w:val="000000"/>
          <w:sz w:val="20"/>
          <w:lang w:val="de-AT"/>
        </w:rPr>
        <w:t>Bitte gewünschte Klasse auswählen (Tabelle PM), Alternativen löschen!</w:t>
      </w:r>
    </w:p>
    <w:p w:rsidR="001E672A" w:rsidRPr="00F73628" w:rsidRDefault="00335783" w:rsidP="00921635">
      <w:pPr>
        <w:keepNext/>
        <w:keepLines/>
        <w:spacing w:before="100" w:after="100" w:line="240" w:lineRule="auto"/>
        <w:ind w:left="1040" w:right="49"/>
        <w:rPr>
          <w:rFonts w:ascii="Arial"/>
          <w:color w:val="000000"/>
          <w:sz w:val="20"/>
          <w:lang w:val="de-AT"/>
        </w:rPr>
      </w:pPr>
      <w:r w:rsidRPr="00F73628">
        <w:rPr>
          <w:rFonts w:ascii="Arial" w:hAnsi="Arial"/>
          <w:sz w:val="20"/>
          <w:lang w:val="de-AT"/>
        </w:rPr>
        <w:t xml:space="preserve">gegen Luftdurchlässigkeit Klasse </w:t>
      </w:r>
      <w:r w:rsidRPr="00F73628">
        <w:rPr>
          <w:rFonts w:ascii="Arial" w:hAnsi="Arial"/>
          <w:color w:val="000000"/>
          <w:sz w:val="20"/>
          <w:lang w:val="de-AT"/>
        </w:rPr>
        <w:t>1, 2, 3, 4</w:t>
      </w:r>
    </w:p>
    <w:p w:rsidR="001E672A" w:rsidRPr="00F73628" w:rsidRDefault="00335783" w:rsidP="00921635">
      <w:pPr>
        <w:keepNext/>
        <w:keepLines/>
        <w:spacing w:before="100" w:after="100" w:line="240" w:lineRule="auto"/>
        <w:ind w:left="1040" w:right="49"/>
        <w:rPr>
          <w:rFonts w:ascii="Arial"/>
          <w:color w:val="000000"/>
          <w:sz w:val="20"/>
          <w:lang w:val="de-AT"/>
        </w:rPr>
      </w:pPr>
      <w:r w:rsidRPr="00F73628">
        <w:rPr>
          <w:rFonts w:ascii="Arial" w:hAnsi="Arial"/>
          <w:sz w:val="20"/>
          <w:lang w:val="de-AT"/>
        </w:rPr>
        <w:t xml:space="preserve">Widerstand gegen eindringendes Wasser Klasse </w:t>
      </w:r>
      <w:r w:rsidRPr="00F73628">
        <w:rPr>
          <w:rFonts w:ascii="Arial" w:hAnsi="Arial"/>
          <w:color w:val="000000"/>
          <w:sz w:val="20"/>
          <w:lang w:val="de-AT"/>
        </w:rPr>
        <w:t>1, 2, 3</w:t>
      </w:r>
    </w:p>
    <w:p w:rsidR="001E672A" w:rsidRPr="00F73628" w:rsidRDefault="00335783" w:rsidP="00921635">
      <w:pPr>
        <w:keepNext/>
        <w:keepLines/>
        <w:spacing w:before="100" w:after="100" w:line="240" w:lineRule="auto"/>
        <w:ind w:left="1040" w:right="49"/>
        <w:rPr>
          <w:rFonts w:ascii="Arial"/>
          <w:color w:val="000000"/>
          <w:sz w:val="20"/>
          <w:lang w:val="de-AT"/>
        </w:rPr>
      </w:pPr>
      <w:r w:rsidRPr="00F73628">
        <w:rPr>
          <w:rFonts w:ascii="Arial" w:hAnsi="Arial"/>
          <w:sz w:val="20"/>
          <w:lang w:val="de-AT"/>
        </w:rPr>
        <w:t xml:space="preserve">Widerstand gegen Windlast Klasse </w:t>
      </w:r>
      <w:r w:rsidRPr="00F73628">
        <w:rPr>
          <w:rFonts w:ascii="Arial" w:hAnsi="Arial"/>
          <w:color w:val="000000"/>
          <w:sz w:val="20"/>
          <w:lang w:val="de-AT"/>
        </w:rPr>
        <w:t>3, 4, 5</w:t>
      </w:r>
    </w:p>
    <w:p w:rsidR="001E672A" w:rsidRPr="00F73628" w:rsidRDefault="00335783" w:rsidP="00921635">
      <w:pPr>
        <w:keepNext/>
        <w:keepLines/>
        <w:spacing w:before="100" w:after="100" w:line="240" w:lineRule="auto"/>
        <w:ind w:left="1040" w:right="49"/>
        <w:rPr>
          <w:rFonts w:ascii="Arial"/>
          <w:color w:val="000000"/>
          <w:sz w:val="20"/>
          <w:lang w:val="de-AT"/>
        </w:rPr>
      </w:pPr>
      <w:r w:rsidRPr="00F73628">
        <w:rPr>
          <w:rFonts w:ascii="Arial" w:hAnsi="Arial"/>
          <w:color w:val="000000"/>
          <w:sz w:val="20"/>
          <w:lang w:val="de-AT"/>
        </w:rPr>
        <w:t>Ende Auswahl Klasse</w:t>
      </w:r>
    </w:p>
    <w:p w:rsidR="001E672A" w:rsidRPr="00F73628" w:rsidRDefault="00335783" w:rsidP="00921635">
      <w:pPr>
        <w:keepNext/>
        <w:keepLines/>
        <w:spacing w:before="100" w:after="100" w:line="240" w:lineRule="auto"/>
        <w:ind w:left="1040" w:right="49"/>
        <w:rPr>
          <w:rFonts w:ascii="Arial"/>
          <w:color w:val="000000"/>
          <w:sz w:val="20"/>
          <w:lang w:val="de-AT"/>
        </w:rPr>
      </w:pPr>
      <w:r w:rsidRPr="00F73628">
        <w:rPr>
          <w:rFonts w:ascii="Arial" w:hAnsi="Arial"/>
          <w:sz w:val="20"/>
          <w:lang w:val="de-AT"/>
        </w:rPr>
        <w:t>Ungedämmtes Stahlprofilsystem für 1flg. und 2flg. Schiebetoranlagen mit 50 mm oder 60 mm Grundbautiefe.</w:t>
      </w:r>
    </w:p>
    <w:p w:rsidR="001E672A" w:rsidRPr="00F73628" w:rsidRDefault="00335783" w:rsidP="00921635">
      <w:pPr>
        <w:keepNext/>
        <w:keepLines/>
        <w:spacing w:before="100" w:after="100" w:line="240" w:lineRule="auto"/>
        <w:ind w:left="1040" w:right="49"/>
        <w:rPr>
          <w:rFonts w:ascii="Arial"/>
          <w:color w:val="000000"/>
          <w:sz w:val="20"/>
          <w:lang w:val="de-AT"/>
        </w:rPr>
      </w:pPr>
      <w:r w:rsidRPr="00F73628">
        <w:rPr>
          <w:rFonts w:ascii="Arial" w:hAnsi="Arial"/>
          <w:sz w:val="20"/>
          <w:lang w:val="de-AT"/>
        </w:rPr>
        <w:t> </w:t>
      </w:r>
    </w:p>
    <w:p w:rsidR="001E672A" w:rsidRPr="00F73628" w:rsidRDefault="00335783" w:rsidP="00921635">
      <w:pPr>
        <w:keepNext/>
        <w:keepLines/>
        <w:spacing w:before="100" w:after="100" w:line="240" w:lineRule="auto"/>
        <w:ind w:left="1040" w:right="49"/>
        <w:rPr>
          <w:rFonts w:ascii="Arial"/>
          <w:color w:val="000000"/>
          <w:sz w:val="20"/>
          <w:lang w:val="de-AT"/>
        </w:rPr>
      </w:pPr>
      <w:r w:rsidRPr="00F73628">
        <w:rPr>
          <w:rFonts w:ascii="Arial" w:hAnsi="Arial"/>
          <w:sz w:val="20"/>
          <w:u w:val="single"/>
          <w:lang w:val="de-AT"/>
        </w:rPr>
        <w:t>Konstruktionsmerkmale:</w:t>
      </w:r>
    </w:p>
    <w:p w:rsidR="001E672A" w:rsidRPr="00F73628" w:rsidRDefault="00335783" w:rsidP="00921635">
      <w:pPr>
        <w:keepNext/>
        <w:keepLines/>
        <w:spacing w:before="100" w:after="100" w:line="240" w:lineRule="auto"/>
        <w:ind w:left="1040" w:right="49"/>
        <w:rPr>
          <w:rFonts w:ascii="Arial"/>
          <w:color w:val="000000"/>
          <w:sz w:val="20"/>
          <w:lang w:val="de-AT"/>
        </w:rPr>
      </w:pPr>
      <w:r w:rsidRPr="00F73628">
        <w:rPr>
          <w:rFonts w:ascii="Arial" w:hAnsi="Arial"/>
          <w:sz w:val="20"/>
          <w:lang w:val="de-AT"/>
        </w:rPr>
        <w:t>Alle Eck- und T-Verbindungen durch Schweißung kraftschlüssig verbunden.</w:t>
      </w:r>
    </w:p>
    <w:p w:rsidR="001E672A" w:rsidRPr="00F73628" w:rsidRDefault="00335783" w:rsidP="00921635">
      <w:pPr>
        <w:keepNext/>
        <w:keepLines/>
        <w:spacing w:before="100" w:after="100" w:line="240" w:lineRule="auto"/>
        <w:ind w:left="1040" w:right="49"/>
        <w:rPr>
          <w:rFonts w:ascii="Arial"/>
          <w:color w:val="000000"/>
          <w:sz w:val="20"/>
          <w:lang w:val="de-AT"/>
        </w:rPr>
      </w:pPr>
      <w:r w:rsidRPr="00F73628">
        <w:rPr>
          <w:rFonts w:ascii="Arial" w:hAnsi="Arial"/>
          <w:sz w:val="20"/>
          <w:lang w:val="de-AT"/>
        </w:rPr>
        <w:t xml:space="preserve">Gläser und/oder Füllungen ab </w:t>
      </w:r>
      <w:r w:rsidRPr="00F73628">
        <w:rPr>
          <w:rFonts w:ascii="Arial" w:hAnsi="Arial"/>
          <w:color w:val="000000"/>
          <w:sz w:val="20"/>
          <w:lang w:val="de-AT"/>
        </w:rPr>
        <w:t>8</w:t>
      </w:r>
      <w:r w:rsidRPr="00F73628">
        <w:rPr>
          <w:rFonts w:ascii="Arial" w:hAnsi="Arial"/>
          <w:sz w:val="20"/>
          <w:lang w:val="de-AT"/>
        </w:rPr>
        <w:t xml:space="preserve"> mm können eingesetzt werden.</w:t>
      </w:r>
    </w:p>
    <w:p w:rsidR="001E672A" w:rsidRPr="00F73628" w:rsidRDefault="00335783" w:rsidP="00921635">
      <w:pPr>
        <w:keepNext/>
        <w:keepLines/>
        <w:spacing w:before="100" w:after="100" w:line="240" w:lineRule="auto"/>
        <w:ind w:left="1040" w:right="49"/>
        <w:rPr>
          <w:rFonts w:ascii="Arial"/>
          <w:color w:val="000000"/>
          <w:sz w:val="20"/>
          <w:lang w:val="de-AT"/>
        </w:rPr>
      </w:pPr>
      <w:r w:rsidRPr="00F73628">
        <w:rPr>
          <w:rFonts w:ascii="Arial" w:hAnsi="Arial"/>
          <w:sz w:val="20"/>
          <w:lang w:val="de-AT"/>
        </w:rPr>
        <w:t>(Art und Ausführung wird im Abschnitt Verglasung/ Ausfachungen, Paneele näher beschrieben).</w:t>
      </w:r>
    </w:p>
    <w:p w:rsidR="001E672A" w:rsidRPr="00F73628" w:rsidRDefault="00335783" w:rsidP="00921635">
      <w:pPr>
        <w:keepNext/>
        <w:keepLines/>
        <w:spacing w:before="100" w:after="100" w:line="240" w:lineRule="auto"/>
        <w:ind w:left="1040" w:right="49"/>
        <w:rPr>
          <w:rFonts w:ascii="Arial"/>
          <w:color w:val="000000"/>
          <w:sz w:val="20"/>
          <w:lang w:val="de-AT"/>
        </w:rPr>
      </w:pPr>
      <w:r w:rsidRPr="00F73628">
        <w:rPr>
          <w:rFonts w:ascii="Arial" w:hAnsi="Arial"/>
          <w:sz w:val="20"/>
          <w:lang w:val="de-AT"/>
        </w:rPr>
        <w:t>Als Feldunterteilungen sind Riegel- oder Sprossen aus Rohrprofilen in erforderlicher Stärke vorzusehen. Der Einsatz einer aufschlagenden Servicetür ist einzurechnen.</w:t>
      </w:r>
    </w:p>
    <w:p w:rsidR="001E672A" w:rsidRPr="00F73628" w:rsidRDefault="00335783" w:rsidP="00921635">
      <w:pPr>
        <w:keepNext/>
        <w:keepLines/>
        <w:spacing w:before="100" w:after="100" w:line="240" w:lineRule="auto"/>
        <w:ind w:left="1040" w:right="49"/>
        <w:rPr>
          <w:rFonts w:ascii="Arial"/>
          <w:color w:val="000000"/>
          <w:sz w:val="20"/>
          <w:lang w:val="de-AT"/>
        </w:rPr>
      </w:pPr>
      <w:r w:rsidRPr="00F73628">
        <w:rPr>
          <w:rFonts w:ascii="Arial" w:hAnsi="Arial"/>
          <w:sz w:val="20"/>
          <w:lang w:val="de-AT"/>
        </w:rPr>
        <w:t xml:space="preserve">Die Anschlagart der Torrahmenkonstruktion erfolgt </w:t>
      </w:r>
      <w:r w:rsidRPr="00F73628">
        <w:rPr>
          <w:rFonts w:ascii="Arial" w:hAnsi="Arial"/>
          <w:color w:val="000000"/>
          <w:sz w:val="20"/>
          <w:lang w:val="de-AT"/>
        </w:rPr>
        <w:t>innen / außen</w:t>
      </w:r>
      <w:r w:rsidRPr="00F73628">
        <w:rPr>
          <w:rFonts w:ascii="Arial" w:hAnsi="Arial"/>
          <w:sz w:val="20"/>
          <w:lang w:val="de-AT"/>
        </w:rPr>
        <w:t>.</w:t>
      </w:r>
    </w:p>
    <w:p w:rsidR="001E672A" w:rsidRPr="00F73628" w:rsidRDefault="00335783" w:rsidP="00921635">
      <w:pPr>
        <w:keepNext/>
        <w:keepLines/>
        <w:spacing w:before="100" w:after="100" w:line="240" w:lineRule="auto"/>
        <w:ind w:left="1040" w:right="49"/>
        <w:rPr>
          <w:rFonts w:ascii="Arial"/>
          <w:color w:val="000000"/>
          <w:sz w:val="20"/>
          <w:lang w:val="de-AT"/>
        </w:rPr>
      </w:pPr>
      <w:r w:rsidRPr="00F73628">
        <w:rPr>
          <w:rFonts w:ascii="Arial" w:hAnsi="Arial"/>
          <w:sz w:val="20"/>
          <w:lang w:val="de-AT"/>
        </w:rPr>
        <w:t xml:space="preserve">Die Bedienung der Schiebetore erfolgt </w:t>
      </w:r>
      <w:r w:rsidRPr="00F73628">
        <w:rPr>
          <w:rFonts w:ascii="Arial" w:hAnsi="Arial"/>
          <w:color w:val="000000"/>
          <w:sz w:val="20"/>
          <w:lang w:val="de-AT"/>
        </w:rPr>
        <w:t>automatisch / manuell</w:t>
      </w:r>
      <w:r w:rsidRPr="00F73628">
        <w:rPr>
          <w:rFonts w:ascii="Arial" w:hAnsi="Arial"/>
          <w:sz w:val="20"/>
          <w:lang w:val="de-AT"/>
        </w:rPr>
        <w:t>.</w:t>
      </w:r>
    </w:p>
    <w:p w:rsidR="001E672A" w:rsidRPr="00F73628" w:rsidRDefault="00335783" w:rsidP="00921635">
      <w:pPr>
        <w:keepNext/>
        <w:keepLines/>
        <w:spacing w:before="100" w:after="100" w:line="240" w:lineRule="auto"/>
        <w:ind w:left="1040" w:right="49"/>
        <w:rPr>
          <w:rFonts w:ascii="Arial"/>
          <w:color w:val="000000"/>
          <w:sz w:val="20"/>
          <w:lang w:val="de-AT"/>
        </w:rPr>
      </w:pPr>
      <w:r w:rsidRPr="00F73628">
        <w:rPr>
          <w:rFonts w:ascii="Arial" w:hAnsi="Arial"/>
          <w:sz w:val="20"/>
          <w:lang w:val="de-AT"/>
        </w:rPr>
        <w:t>Beschlag:</w:t>
      </w:r>
    </w:p>
    <w:p w:rsidR="001E672A" w:rsidRPr="00F73628" w:rsidRDefault="00335783" w:rsidP="00921635">
      <w:pPr>
        <w:keepNext/>
        <w:keepLines/>
        <w:spacing w:before="100" w:after="100" w:line="240" w:lineRule="auto"/>
        <w:ind w:left="1040" w:right="49"/>
        <w:rPr>
          <w:rFonts w:ascii="Arial"/>
          <w:color w:val="000000"/>
          <w:sz w:val="20"/>
          <w:lang w:val="de-AT"/>
        </w:rPr>
      </w:pPr>
      <w:r w:rsidRPr="00F73628">
        <w:rPr>
          <w:rFonts w:ascii="Arial" w:hAnsi="Arial"/>
          <w:sz w:val="20"/>
          <w:lang w:val="de-AT"/>
        </w:rPr>
        <w:t>Als Schloss ist ein selbstschließender, verstellbarer Stangenverschluss für den verdeckliegenden Einbau bei den manuell öffnenden Schiebetoranlagen einzurechnen.</w:t>
      </w:r>
    </w:p>
    <w:p w:rsidR="001E672A" w:rsidRPr="00F73628" w:rsidRDefault="00335783" w:rsidP="00921635">
      <w:pPr>
        <w:keepNext/>
        <w:keepLines/>
        <w:spacing w:before="100" w:after="100" w:line="240" w:lineRule="auto"/>
        <w:ind w:left="1040" w:right="49"/>
        <w:rPr>
          <w:rFonts w:ascii="Arial"/>
          <w:color w:val="000000"/>
          <w:sz w:val="20"/>
          <w:lang w:val="de-AT"/>
        </w:rPr>
      </w:pPr>
      <w:r w:rsidRPr="00F73628">
        <w:rPr>
          <w:rFonts w:ascii="Arial" w:hAnsi="Arial"/>
          <w:sz w:val="20"/>
          <w:lang w:val="de-AT"/>
        </w:rPr>
        <w:t xml:space="preserve">Die </w:t>
      </w:r>
      <w:r w:rsidRPr="00F73628">
        <w:rPr>
          <w:rFonts w:ascii="Arial" w:hAnsi="Arial"/>
          <w:color w:val="000000"/>
          <w:sz w:val="20"/>
          <w:lang w:val="de-AT"/>
        </w:rPr>
        <w:t>einseitig/zweiseitig</w:t>
      </w:r>
      <w:r w:rsidRPr="00F73628">
        <w:rPr>
          <w:rFonts w:ascii="Arial" w:hAnsi="Arial"/>
          <w:sz w:val="20"/>
          <w:lang w:val="de-AT"/>
        </w:rPr>
        <w:t xml:space="preserve"> öffnenden Torflügel erhalten </w:t>
      </w:r>
      <w:r w:rsidRPr="00F73628">
        <w:rPr>
          <w:rFonts w:ascii="Arial" w:hAnsi="Arial"/>
          <w:color w:val="000000"/>
          <w:sz w:val="20"/>
          <w:lang w:val="de-AT"/>
        </w:rPr>
        <w:t>oben / unten</w:t>
      </w:r>
      <w:r w:rsidRPr="00F73628">
        <w:rPr>
          <w:rFonts w:ascii="Arial" w:hAnsi="Arial"/>
          <w:sz w:val="20"/>
          <w:lang w:val="de-AT"/>
        </w:rPr>
        <w:t xml:space="preserve"> laufende Tragrollen</w:t>
      </w:r>
    </w:p>
    <w:p w:rsidR="001E672A" w:rsidRPr="00F73628" w:rsidRDefault="00335783" w:rsidP="00921635">
      <w:pPr>
        <w:keepNext/>
        <w:keepLines/>
        <w:spacing w:before="100" w:after="100" w:line="240" w:lineRule="auto"/>
        <w:ind w:left="1040" w:right="49"/>
        <w:rPr>
          <w:rFonts w:ascii="Arial"/>
          <w:color w:val="000000"/>
          <w:sz w:val="20"/>
          <w:lang w:val="de-AT"/>
        </w:rPr>
      </w:pPr>
      <w:r w:rsidRPr="00F73628">
        <w:rPr>
          <w:rFonts w:ascii="Arial" w:hAnsi="Arial"/>
          <w:sz w:val="20"/>
          <w:lang w:val="de-AT"/>
        </w:rPr>
        <w:t>(</w:t>
      </w:r>
      <w:r w:rsidRPr="00F73628">
        <w:rPr>
          <w:rFonts w:ascii="Arial" w:hAnsi="Arial"/>
          <w:color w:val="000000"/>
          <w:sz w:val="20"/>
          <w:lang w:val="de-AT"/>
        </w:rPr>
        <w:t>110 mm / 170</w:t>
      </w:r>
      <w:r w:rsidRPr="00F73628">
        <w:rPr>
          <w:rFonts w:ascii="Arial" w:hAnsi="Arial"/>
          <w:sz w:val="20"/>
          <w:lang w:val="de-AT"/>
        </w:rPr>
        <w:t xml:space="preserve"> mm Durchmesser </w:t>
      </w:r>
      <w:r w:rsidRPr="00F73628">
        <w:rPr>
          <w:rFonts w:ascii="Arial" w:hAnsi="Arial"/>
          <w:color w:val="000000"/>
          <w:sz w:val="20"/>
          <w:lang w:val="de-AT"/>
        </w:rPr>
        <w:t>höhenjustierbar / fix</w:t>
      </w:r>
      <w:r w:rsidRPr="00F73628">
        <w:rPr>
          <w:rFonts w:ascii="Arial" w:hAnsi="Arial"/>
          <w:sz w:val="20"/>
          <w:lang w:val="de-AT"/>
        </w:rPr>
        <w:t>).</w:t>
      </w:r>
    </w:p>
    <w:p w:rsidR="001E672A" w:rsidRPr="00F73628" w:rsidRDefault="00335783" w:rsidP="00921635">
      <w:pPr>
        <w:keepNext/>
        <w:keepLines/>
        <w:spacing w:before="100" w:after="100" w:line="240" w:lineRule="auto"/>
        <w:ind w:left="1040" w:right="49"/>
        <w:rPr>
          <w:rFonts w:ascii="Arial"/>
          <w:color w:val="000000"/>
          <w:sz w:val="20"/>
          <w:lang w:val="de-AT"/>
        </w:rPr>
      </w:pPr>
      <w:r w:rsidRPr="00F73628">
        <w:rPr>
          <w:rFonts w:ascii="Arial" w:hAnsi="Arial"/>
          <w:color w:val="000000"/>
          <w:sz w:val="20"/>
          <w:lang w:val="de-AT"/>
        </w:rPr>
        <w:t>Anfang Textauswahl Schwellenausführung</w:t>
      </w:r>
    </w:p>
    <w:p w:rsidR="001E672A" w:rsidRPr="00F73628" w:rsidRDefault="00335783" w:rsidP="00921635">
      <w:pPr>
        <w:keepNext/>
        <w:keepLines/>
        <w:spacing w:before="100" w:after="100" w:line="240" w:lineRule="auto"/>
        <w:ind w:left="1040" w:right="49"/>
        <w:rPr>
          <w:rFonts w:ascii="Arial"/>
          <w:color w:val="000000"/>
          <w:sz w:val="20"/>
          <w:lang w:val="de-AT"/>
        </w:rPr>
      </w:pPr>
      <w:r w:rsidRPr="00F73628">
        <w:rPr>
          <w:rFonts w:ascii="Arial" w:hAnsi="Arial"/>
          <w:sz w:val="20"/>
          <w:lang w:val="de-AT"/>
        </w:rPr>
        <w:t xml:space="preserve">Die Schwellenausführung erfolgt mit 25 mm Laufprofil sowie </w:t>
      </w:r>
      <w:r w:rsidRPr="00F73628">
        <w:rPr>
          <w:rFonts w:ascii="Arial" w:hAnsi="Arial"/>
          <w:color w:val="000000"/>
          <w:sz w:val="20"/>
          <w:lang w:val="de-AT"/>
        </w:rPr>
        <w:t>oben / unten</w:t>
      </w:r>
      <w:r w:rsidRPr="00F73628">
        <w:rPr>
          <w:rFonts w:ascii="Arial" w:hAnsi="Arial"/>
          <w:sz w:val="20"/>
          <w:lang w:val="de-AT"/>
        </w:rPr>
        <w:t xml:space="preserve"> laufenden Tragrollen.</w:t>
      </w:r>
    </w:p>
    <w:p w:rsidR="001E672A" w:rsidRPr="00F73628" w:rsidRDefault="00335783" w:rsidP="00921635">
      <w:pPr>
        <w:keepNext/>
        <w:keepLines/>
        <w:spacing w:before="100" w:after="100" w:line="240" w:lineRule="auto"/>
        <w:ind w:left="1040" w:right="49"/>
        <w:rPr>
          <w:rFonts w:ascii="Arial"/>
          <w:color w:val="000000"/>
          <w:sz w:val="20"/>
          <w:lang w:val="de-AT"/>
        </w:rPr>
      </w:pPr>
      <w:r w:rsidRPr="00F73628">
        <w:rPr>
          <w:rFonts w:ascii="Arial" w:hAnsi="Arial"/>
          <w:sz w:val="20"/>
          <w:lang w:val="de-AT"/>
        </w:rPr>
        <w:t xml:space="preserve">Eine schwellenlose Ausführung mit </w:t>
      </w:r>
      <w:r w:rsidRPr="00F73628">
        <w:rPr>
          <w:rFonts w:ascii="Arial" w:hAnsi="Arial"/>
          <w:color w:val="000000"/>
          <w:sz w:val="20"/>
          <w:lang w:val="de-AT"/>
        </w:rPr>
        <w:t>Schwellen-C (559.029) / Schwellen-Hutprofil (559.028) / Führungsschiene (400.022 Z</w:t>
      </w:r>
      <w:r w:rsidRPr="00F73628">
        <w:rPr>
          <w:rFonts w:ascii="Arial" w:hAnsi="Arial"/>
          <w:sz w:val="20"/>
          <w:lang w:val="de-AT"/>
        </w:rPr>
        <w:t>) ist vorzusehen und einzurechnen.</w:t>
      </w:r>
    </w:p>
    <w:p w:rsidR="001E672A" w:rsidRPr="00F73628" w:rsidRDefault="00335783" w:rsidP="00921635">
      <w:pPr>
        <w:keepNext/>
        <w:keepLines/>
        <w:spacing w:before="100" w:after="100" w:line="240" w:lineRule="auto"/>
        <w:ind w:left="1040" w:right="49"/>
        <w:rPr>
          <w:rFonts w:ascii="Arial"/>
          <w:color w:val="000000"/>
          <w:sz w:val="20"/>
          <w:lang w:val="de-AT"/>
        </w:rPr>
      </w:pPr>
      <w:r w:rsidRPr="00F73628">
        <w:rPr>
          <w:rFonts w:ascii="Arial" w:hAnsi="Arial"/>
          <w:sz w:val="20"/>
          <w:lang w:val="de-AT"/>
        </w:rPr>
        <w:t>Eine erforderliche Entwässerung der Schiene ist zu berücksichtigen.</w:t>
      </w:r>
    </w:p>
    <w:p w:rsidR="001E672A" w:rsidRPr="00F73628" w:rsidRDefault="00335783" w:rsidP="00921635">
      <w:pPr>
        <w:keepNext/>
        <w:keepLines/>
        <w:spacing w:before="100" w:after="100" w:line="240" w:lineRule="auto"/>
        <w:ind w:left="1040" w:right="49"/>
        <w:rPr>
          <w:rFonts w:ascii="Arial"/>
          <w:color w:val="000000"/>
          <w:sz w:val="20"/>
          <w:lang w:val="de-AT"/>
        </w:rPr>
      </w:pPr>
      <w:r w:rsidRPr="00F73628">
        <w:rPr>
          <w:rFonts w:ascii="Arial" w:hAnsi="Arial"/>
          <w:color w:val="000000"/>
          <w:sz w:val="20"/>
          <w:lang w:val="de-AT"/>
        </w:rPr>
        <w:t>Ende Textauswahl Schwellenausführung</w:t>
      </w:r>
    </w:p>
    <w:p w:rsidR="001E672A" w:rsidRPr="00F73628" w:rsidRDefault="00335783" w:rsidP="00921635">
      <w:pPr>
        <w:keepNext/>
        <w:keepLines/>
        <w:spacing w:before="100" w:after="100" w:line="240" w:lineRule="auto"/>
        <w:ind w:left="1040" w:right="49"/>
        <w:rPr>
          <w:rFonts w:ascii="Arial"/>
          <w:color w:val="000000"/>
          <w:sz w:val="20"/>
          <w:lang w:val="de-AT"/>
        </w:rPr>
      </w:pPr>
      <w:r w:rsidRPr="00F73628">
        <w:rPr>
          <w:rFonts w:ascii="Arial" w:hAnsi="Arial"/>
          <w:color w:val="000000"/>
          <w:sz w:val="20"/>
          <w:lang w:val="de-AT"/>
        </w:rPr>
        <w:t>Anfang Textauswahl Dichtungen</w:t>
      </w:r>
    </w:p>
    <w:p w:rsidR="001E672A" w:rsidRPr="00F73628" w:rsidRDefault="00335783" w:rsidP="00921635">
      <w:pPr>
        <w:keepNext/>
        <w:keepLines/>
        <w:spacing w:before="100" w:after="100" w:line="240" w:lineRule="auto"/>
        <w:ind w:left="1040" w:right="49"/>
        <w:rPr>
          <w:rFonts w:ascii="Arial"/>
          <w:color w:val="000000"/>
          <w:sz w:val="20"/>
          <w:lang w:val="de-AT"/>
        </w:rPr>
      </w:pPr>
      <w:r w:rsidRPr="00F73628">
        <w:rPr>
          <w:rFonts w:ascii="Arial" w:hAnsi="Arial"/>
          <w:sz w:val="20"/>
          <w:lang w:val="de-AT"/>
        </w:rPr>
        <w:t xml:space="preserve">Das Dichtungssystem besteht aus einem EPDM-Dichtungsanschlag mit </w:t>
      </w:r>
      <w:r w:rsidRPr="00F73628">
        <w:rPr>
          <w:rFonts w:ascii="Arial" w:hAnsi="Arial"/>
          <w:color w:val="000000"/>
          <w:sz w:val="20"/>
          <w:lang w:val="de-AT"/>
        </w:rPr>
        <w:t>25 mm / 45 mm</w:t>
      </w:r>
      <w:r w:rsidRPr="00F73628">
        <w:rPr>
          <w:rFonts w:ascii="Arial" w:hAnsi="Arial"/>
          <w:sz w:val="20"/>
          <w:lang w:val="de-AT"/>
        </w:rPr>
        <w:t xml:space="preserve"> Profilabstand im Öffnungsbereich.</w:t>
      </w:r>
    </w:p>
    <w:p w:rsidR="001E672A" w:rsidRPr="00F73628" w:rsidRDefault="00335783" w:rsidP="00921635">
      <w:pPr>
        <w:keepNext/>
        <w:keepLines/>
        <w:spacing w:before="100" w:after="100" w:line="240" w:lineRule="auto"/>
        <w:ind w:left="1040" w:right="49"/>
        <w:rPr>
          <w:rFonts w:ascii="Arial"/>
          <w:color w:val="000000"/>
          <w:sz w:val="20"/>
          <w:lang w:val="de-AT"/>
        </w:rPr>
      </w:pPr>
      <w:r w:rsidRPr="00F73628">
        <w:rPr>
          <w:rFonts w:ascii="Arial" w:hAnsi="Arial"/>
          <w:sz w:val="20"/>
          <w:lang w:val="de-AT"/>
        </w:rPr>
        <w:t xml:space="preserve">Der seitliche Dichtungsanschlag wird mit der EPDM-Dichtung </w:t>
      </w:r>
      <w:r w:rsidRPr="00F73628">
        <w:rPr>
          <w:rFonts w:ascii="Arial" w:hAnsi="Arial"/>
          <w:color w:val="000000"/>
          <w:sz w:val="20"/>
          <w:lang w:val="de-AT"/>
        </w:rPr>
        <w:t xml:space="preserve">559.006 / 559.012 </w:t>
      </w:r>
      <w:r w:rsidRPr="00F73628">
        <w:rPr>
          <w:rFonts w:ascii="Arial" w:hAnsi="Arial"/>
          <w:sz w:val="20"/>
          <w:lang w:val="de-AT"/>
        </w:rPr>
        <w:t>ausgeführt.</w:t>
      </w:r>
    </w:p>
    <w:p w:rsidR="001E672A" w:rsidRPr="00F73628" w:rsidRDefault="00335783" w:rsidP="00921635">
      <w:pPr>
        <w:keepNext/>
        <w:keepLines/>
        <w:spacing w:before="100" w:after="100" w:line="240" w:lineRule="auto"/>
        <w:ind w:left="1040" w:right="49"/>
        <w:rPr>
          <w:rFonts w:ascii="Arial"/>
          <w:color w:val="000000"/>
          <w:sz w:val="20"/>
          <w:lang w:val="de-AT"/>
        </w:rPr>
      </w:pPr>
      <w:r w:rsidRPr="00F73628">
        <w:rPr>
          <w:rFonts w:ascii="Arial" w:hAnsi="Arial"/>
          <w:sz w:val="20"/>
          <w:lang w:val="de-AT"/>
        </w:rPr>
        <w:lastRenderedPageBreak/>
        <w:t>Der obere und / oder untere Dichtungsanschlag wird mit auswechselbaren Bürstendichtungen ausgeführt. (Manuelle Schiebetoranlage)</w:t>
      </w:r>
    </w:p>
    <w:p w:rsidR="001E672A" w:rsidRPr="00F73628" w:rsidRDefault="00335783" w:rsidP="00921635">
      <w:pPr>
        <w:keepNext/>
        <w:keepLines/>
        <w:spacing w:before="100" w:after="100" w:line="240" w:lineRule="auto"/>
        <w:ind w:left="1040" w:right="49"/>
        <w:rPr>
          <w:rFonts w:ascii="Arial"/>
          <w:color w:val="000000"/>
          <w:sz w:val="20"/>
          <w:lang w:val="de-AT"/>
        </w:rPr>
      </w:pPr>
      <w:r w:rsidRPr="00F73628">
        <w:rPr>
          <w:rFonts w:ascii="Arial" w:hAnsi="Arial"/>
          <w:sz w:val="20"/>
          <w:lang w:val="de-AT"/>
        </w:rPr>
        <w:t>Das Dichtungssystem besteht aus einem EPDM-Dichtungsanschlag mit elektromechanischer</w:t>
      </w:r>
    </w:p>
    <w:p w:rsidR="001E672A" w:rsidRPr="00F73628" w:rsidRDefault="00335783" w:rsidP="00921635">
      <w:pPr>
        <w:keepNext/>
        <w:keepLines/>
        <w:spacing w:before="100" w:after="100" w:line="240" w:lineRule="auto"/>
        <w:ind w:left="1040" w:right="49"/>
        <w:rPr>
          <w:rFonts w:ascii="Arial"/>
          <w:color w:val="000000"/>
          <w:sz w:val="20"/>
          <w:lang w:val="de-AT"/>
        </w:rPr>
      </w:pPr>
      <w:r w:rsidRPr="00F73628">
        <w:rPr>
          <w:rFonts w:ascii="Arial" w:hAnsi="Arial"/>
          <w:sz w:val="20"/>
          <w:lang w:val="de-AT"/>
        </w:rPr>
        <w:t xml:space="preserve">Sicherheitsleiste </w:t>
      </w:r>
      <w:r w:rsidRPr="00F73628">
        <w:rPr>
          <w:rFonts w:ascii="Arial" w:hAnsi="Arial"/>
          <w:color w:val="000000"/>
          <w:sz w:val="20"/>
          <w:lang w:val="de-AT"/>
        </w:rPr>
        <w:t xml:space="preserve">559.009 </w:t>
      </w:r>
      <w:r w:rsidRPr="00F73628">
        <w:rPr>
          <w:rFonts w:ascii="Arial" w:hAnsi="Arial"/>
          <w:sz w:val="20"/>
          <w:lang w:val="de-AT"/>
        </w:rPr>
        <w:t>im Öffnungsbereich.</w:t>
      </w:r>
    </w:p>
    <w:p w:rsidR="001E672A" w:rsidRPr="00F73628" w:rsidRDefault="00335783" w:rsidP="00921635">
      <w:pPr>
        <w:keepNext/>
        <w:keepLines/>
        <w:spacing w:before="100" w:after="100" w:line="240" w:lineRule="auto"/>
        <w:ind w:left="1040" w:right="49"/>
        <w:rPr>
          <w:rFonts w:ascii="Arial"/>
          <w:color w:val="000000"/>
          <w:sz w:val="20"/>
          <w:lang w:val="de-AT"/>
        </w:rPr>
      </w:pPr>
      <w:r w:rsidRPr="00F73628">
        <w:rPr>
          <w:rFonts w:ascii="Arial" w:hAnsi="Arial"/>
          <w:sz w:val="20"/>
          <w:lang w:val="de-AT"/>
        </w:rPr>
        <w:t xml:space="preserve">Der seitliche Dichtungsanschlag wird mit der EPDM-Dichtung </w:t>
      </w:r>
      <w:r w:rsidRPr="00F73628">
        <w:rPr>
          <w:rFonts w:ascii="Arial" w:hAnsi="Arial"/>
          <w:color w:val="000000"/>
          <w:sz w:val="20"/>
          <w:lang w:val="de-AT"/>
        </w:rPr>
        <w:t>559.006 / 559.012</w:t>
      </w:r>
      <w:r w:rsidRPr="00F73628">
        <w:rPr>
          <w:rFonts w:ascii="Arial" w:hAnsi="Arial"/>
          <w:sz w:val="20"/>
          <w:lang w:val="de-AT"/>
        </w:rPr>
        <w:t xml:space="preserve"> ausgeführt.</w:t>
      </w:r>
    </w:p>
    <w:p w:rsidR="001E672A" w:rsidRPr="00F73628" w:rsidRDefault="00335783" w:rsidP="00921635">
      <w:pPr>
        <w:keepNext/>
        <w:keepLines/>
        <w:spacing w:before="100" w:after="100" w:line="240" w:lineRule="auto"/>
        <w:ind w:left="1040" w:right="49"/>
        <w:rPr>
          <w:rFonts w:ascii="Arial"/>
          <w:color w:val="000000"/>
          <w:sz w:val="20"/>
          <w:lang w:val="de-AT"/>
        </w:rPr>
      </w:pPr>
      <w:r w:rsidRPr="00F73628">
        <w:rPr>
          <w:rFonts w:ascii="Arial" w:hAnsi="Arial"/>
          <w:sz w:val="20"/>
          <w:lang w:val="de-AT"/>
        </w:rPr>
        <w:t>Der obere und / oder untere Dichtungsanschlag wird mit auswechselbaren Bürstendichtungen ausgeführt. (Automatische Schiebetoranlage)</w:t>
      </w:r>
    </w:p>
    <w:p w:rsidR="001E672A" w:rsidRPr="00F73628" w:rsidRDefault="00335783" w:rsidP="00921635">
      <w:pPr>
        <w:keepNext/>
        <w:keepLines/>
        <w:spacing w:before="100" w:after="100" w:line="240" w:lineRule="auto"/>
        <w:ind w:left="1040" w:right="49"/>
        <w:rPr>
          <w:rFonts w:ascii="Arial"/>
          <w:color w:val="000000"/>
          <w:sz w:val="20"/>
          <w:lang w:val="de-AT"/>
        </w:rPr>
      </w:pPr>
      <w:r w:rsidRPr="00F73628">
        <w:rPr>
          <w:rFonts w:ascii="Arial" w:hAnsi="Arial"/>
          <w:sz w:val="20"/>
          <w:lang w:val="de-AT"/>
        </w:rPr>
        <w:t>Der Einsatz aller Dichtungen erfolgt nach Angaben des Systemgebers.</w:t>
      </w:r>
    </w:p>
    <w:p w:rsidR="001E672A" w:rsidRPr="00F73628" w:rsidRDefault="00335783" w:rsidP="00921635">
      <w:pPr>
        <w:keepNext/>
        <w:keepLines/>
        <w:spacing w:before="100" w:after="100" w:line="240" w:lineRule="auto"/>
        <w:ind w:left="1040" w:right="49"/>
        <w:rPr>
          <w:rFonts w:ascii="Arial"/>
          <w:color w:val="000000"/>
          <w:sz w:val="20"/>
          <w:lang w:val="de-AT"/>
        </w:rPr>
      </w:pPr>
      <w:r w:rsidRPr="00F73628">
        <w:rPr>
          <w:rFonts w:ascii="Arial" w:hAnsi="Arial"/>
          <w:sz w:val="20"/>
          <w:lang w:val="de-AT"/>
        </w:rPr>
        <w:t>Ende Textauswahl Dichtungen</w:t>
      </w:r>
    </w:p>
    <w:p w:rsidR="001E672A" w:rsidRPr="00F73628" w:rsidRDefault="00335783" w:rsidP="00921635">
      <w:pPr>
        <w:keepNext/>
        <w:keepLines/>
        <w:spacing w:before="100" w:after="100" w:line="240" w:lineRule="auto"/>
        <w:ind w:left="1040" w:right="49"/>
        <w:rPr>
          <w:rFonts w:ascii="Arial"/>
          <w:color w:val="000000"/>
          <w:sz w:val="20"/>
          <w:lang w:val="de-AT"/>
        </w:rPr>
      </w:pPr>
      <w:r w:rsidRPr="00F73628">
        <w:rPr>
          <w:rFonts w:ascii="Arial" w:hAnsi="Arial"/>
          <w:sz w:val="20"/>
          <w:lang w:val="de-AT"/>
        </w:rPr>
        <w:t>Die Abdichtung zu den Füllungen erfolgt mittels Hinterlegeband und Versiegelung mit dauerelastischer</w:t>
      </w:r>
    </w:p>
    <w:p w:rsidR="001E672A" w:rsidRPr="00F73628" w:rsidRDefault="00335783" w:rsidP="00921635">
      <w:pPr>
        <w:keepNext/>
        <w:keepLines/>
        <w:spacing w:before="100" w:after="100" w:line="240" w:lineRule="auto"/>
        <w:ind w:left="1040" w:right="49"/>
        <w:rPr>
          <w:rFonts w:ascii="Arial"/>
          <w:color w:val="000000"/>
          <w:sz w:val="20"/>
          <w:lang w:val="de-AT"/>
        </w:rPr>
      </w:pPr>
      <w:r w:rsidRPr="00F73628">
        <w:rPr>
          <w:rFonts w:ascii="Arial" w:hAnsi="Arial"/>
          <w:sz w:val="20"/>
          <w:lang w:val="de-AT"/>
        </w:rPr>
        <w:t>Dichtmasse.</w:t>
      </w:r>
    </w:p>
    <w:p w:rsidR="001E672A" w:rsidRPr="00F73628" w:rsidRDefault="00335783" w:rsidP="00921635">
      <w:pPr>
        <w:keepNext/>
        <w:keepLines/>
        <w:spacing w:before="100" w:after="100" w:line="240" w:lineRule="auto"/>
        <w:ind w:left="1040" w:right="49"/>
        <w:rPr>
          <w:rFonts w:ascii="Arial"/>
          <w:color w:val="000000"/>
          <w:sz w:val="20"/>
          <w:lang w:val="de-AT"/>
        </w:rPr>
      </w:pPr>
      <w:r w:rsidRPr="00F73628">
        <w:rPr>
          <w:rFonts w:ascii="Arial" w:hAnsi="Arial"/>
          <w:sz w:val="20"/>
          <w:lang w:val="de-AT"/>
        </w:rPr>
        <w:t> </w:t>
      </w:r>
    </w:p>
    <w:p w:rsidR="001E672A" w:rsidRPr="00F73628" w:rsidRDefault="00335783" w:rsidP="00921635">
      <w:pPr>
        <w:keepNext/>
        <w:keepLines/>
        <w:spacing w:before="100" w:after="100" w:line="240" w:lineRule="auto"/>
        <w:ind w:left="1040" w:right="49"/>
        <w:rPr>
          <w:rFonts w:ascii="Arial"/>
          <w:color w:val="000000"/>
          <w:sz w:val="20"/>
          <w:lang w:val="de-AT"/>
        </w:rPr>
      </w:pPr>
      <w:r w:rsidRPr="00F73628">
        <w:rPr>
          <w:rFonts w:ascii="Arial" w:hAnsi="Arial"/>
          <w:sz w:val="20"/>
          <w:u w:val="single"/>
          <w:lang w:val="de-AT"/>
        </w:rPr>
        <w:t>Profilbautiefen:</w:t>
      </w:r>
    </w:p>
    <w:p w:rsidR="001E672A" w:rsidRPr="00F73628" w:rsidRDefault="00335783" w:rsidP="00921635">
      <w:pPr>
        <w:keepNext/>
        <w:keepLines/>
        <w:spacing w:before="100" w:after="100" w:line="240" w:lineRule="auto"/>
        <w:ind w:left="1040" w:right="49"/>
        <w:rPr>
          <w:rFonts w:ascii="Arial"/>
          <w:color w:val="000000"/>
          <w:sz w:val="20"/>
          <w:lang w:val="de-AT"/>
        </w:rPr>
      </w:pPr>
      <w:r w:rsidRPr="00F73628">
        <w:rPr>
          <w:rFonts w:ascii="Arial" w:hAnsi="Arial"/>
          <w:sz w:val="20"/>
          <w:lang w:val="de-AT"/>
        </w:rPr>
        <w:t>Rahmen, Pfosten, Riegel</w:t>
      </w:r>
      <w:r w:rsidRPr="00F73628">
        <w:rPr>
          <w:rFonts w:ascii="Arial" w:hAnsi="Arial"/>
          <w:color w:val="000000"/>
          <w:sz w:val="20"/>
          <w:lang w:val="de-AT"/>
        </w:rPr>
        <w:t xml:space="preserve"> 50/60</w:t>
      </w:r>
      <w:r w:rsidRPr="00F73628">
        <w:rPr>
          <w:rFonts w:ascii="Arial" w:hAnsi="Arial"/>
          <w:sz w:val="20"/>
          <w:lang w:val="de-AT"/>
        </w:rPr>
        <w:t xml:space="preserve"> mm</w:t>
      </w:r>
    </w:p>
    <w:p w:rsidR="001E672A" w:rsidRPr="00F73628" w:rsidRDefault="00335783" w:rsidP="00921635">
      <w:pPr>
        <w:keepNext/>
        <w:keepLines/>
        <w:spacing w:before="100" w:after="100" w:line="240" w:lineRule="auto"/>
        <w:ind w:left="1040" w:right="49"/>
        <w:rPr>
          <w:rFonts w:ascii="Arial"/>
          <w:color w:val="000000"/>
          <w:sz w:val="20"/>
          <w:lang w:val="de-AT"/>
        </w:rPr>
      </w:pPr>
      <w:r w:rsidRPr="00F73628">
        <w:rPr>
          <w:rFonts w:ascii="Arial" w:hAnsi="Arial"/>
          <w:sz w:val="20"/>
          <w:lang w:val="de-AT"/>
        </w:rPr>
        <w:t> </w:t>
      </w:r>
    </w:p>
    <w:p w:rsidR="001E672A" w:rsidRPr="00F73628" w:rsidRDefault="00335783" w:rsidP="00921635">
      <w:pPr>
        <w:keepNext/>
        <w:keepLines/>
        <w:spacing w:before="100" w:after="100" w:line="240" w:lineRule="auto"/>
        <w:ind w:left="1040" w:right="49"/>
        <w:rPr>
          <w:rFonts w:ascii="Arial"/>
          <w:color w:val="000000"/>
          <w:sz w:val="20"/>
          <w:lang w:val="de-AT"/>
        </w:rPr>
      </w:pPr>
      <w:r w:rsidRPr="00F73628">
        <w:rPr>
          <w:rFonts w:ascii="Arial" w:hAnsi="Arial"/>
          <w:sz w:val="20"/>
          <w:u w:val="single"/>
          <w:lang w:val="de-AT"/>
        </w:rPr>
        <w:t>Profilansichtsbreiten:</w:t>
      </w:r>
    </w:p>
    <w:p w:rsidR="001E672A" w:rsidRPr="00F73628" w:rsidRDefault="00335783" w:rsidP="00921635">
      <w:pPr>
        <w:keepNext/>
        <w:keepLines/>
        <w:spacing w:before="100" w:after="100" w:line="240" w:lineRule="auto"/>
        <w:ind w:left="1040" w:right="49"/>
        <w:rPr>
          <w:rFonts w:ascii="Arial"/>
          <w:color w:val="000000"/>
          <w:sz w:val="20"/>
          <w:lang w:val="de-AT"/>
        </w:rPr>
      </w:pPr>
      <w:r w:rsidRPr="00F73628">
        <w:rPr>
          <w:rFonts w:ascii="Arial" w:hAnsi="Arial"/>
          <w:sz w:val="20"/>
          <w:lang w:val="de-AT"/>
        </w:rPr>
        <w:t xml:space="preserve">Tor-Rahmen </w:t>
      </w:r>
      <w:r w:rsidRPr="00F73628">
        <w:rPr>
          <w:rFonts w:ascii="Arial" w:hAnsi="Arial"/>
          <w:color w:val="000000"/>
          <w:sz w:val="20"/>
          <w:lang w:val="de-AT"/>
        </w:rPr>
        <w:t>35/40/50</w:t>
      </w:r>
      <w:r w:rsidRPr="00F73628">
        <w:rPr>
          <w:rFonts w:ascii="Arial" w:hAnsi="Arial"/>
          <w:sz w:val="20"/>
          <w:lang w:val="de-AT"/>
        </w:rPr>
        <w:t xml:space="preserve"> mm</w:t>
      </w:r>
    </w:p>
    <w:p w:rsidR="001E672A" w:rsidRPr="00F73628" w:rsidRDefault="00335783" w:rsidP="00921635">
      <w:pPr>
        <w:keepNext/>
        <w:keepLines/>
        <w:spacing w:before="100" w:after="100" w:line="240" w:lineRule="auto"/>
        <w:ind w:left="1040" w:right="49"/>
        <w:rPr>
          <w:rFonts w:ascii="Arial"/>
          <w:color w:val="000000"/>
          <w:sz w:val="20"/>
          <w:lang w:val="de-AT"/>
        </w:rPr>
      </w:pPr>
      <w:r w:rsidRPr="00F73628">
        <w:rPr>
          <w:rFonts w:ascii="Arial" w:hAnsi="Arial"/>
          <w:sz w:val="20"/>
          <w:lang w:val="de-AT"/>
        </w:rPr>
        <w:t>Tor-Pfosten bzw. Riegel</w:t>
      </w:r>
      <w:r w:rsidRPr="00F73628">
        <w:rPr>
          <w:rFonts w:ascii="Arial" w:hAnsi="Arial"/>
          <w:color w:val="000000"/>
          <w:sz w:val="20"/>
          <w:lang w:val="de-AT"/>
        </w:rPr>
        <w:t xml:space="preserve"> 50/70</w:t>
      </w:r>
      <w:r w:rsidRPr="00F73628">
        <w:rPr>
          <w:rFonts w:ascii="Arial" w:hAnsi="Arial"/>
          <w:sz w:val="20"/>
          <w:lang w:val="de-AT"/>
        </w:rPr>
        <w:t xml:space="preserve"> mm</w:t>
      </w:r>
    </w:p>
    <w:p w:rsidR="001E672A" w:rsidRDefault="00335783" w:rsidP="00921635">
      <w:pPr>
        <w:keepNext/>
        <w:keepLines/>
        <w:spacing w:before="100" w:after="100" w:line="240" w:lineRule="auto"/>
        <w:ind w:left="1040" w:right="49"/>
        <w:rPr>
          <w:rFonts w:ascii="Arial"/>
          <w:color w:val="000000"/>
          <w:sz w:val="20"/>
        </w:rPr>
      </w:pPr>
      <w:proofErr w:type="spellStart"/>
      <w:r>
        <w:rPr>
          <w:rFonts w:ascii="Arial" w:hAnsi="Arial"/>
          <w:sz w:val="20"/>
        </w:rPr>
        <w:t>Sprossenprofile</w:t>
      </w:r>
      <w:proofErr w:type="spellEnd"/>
      <w:r>
        <w:rPr>
          <w:rFonts w:ascii="Arial" w:hAnsi="Arial"/>
          <w:color w:val="000000"/>
          <w:sz w:val="20"/>
        </w:rPr>
        <w:t xml:space="preserve"> 50/60/80/90</w:t>
      </w:r>
      <w:r>
        <w:rPr>
          <w:rFonts w:ascii="Arial" w:hAnsi="Arial"/>
          <w:sz w:val="20"/>
        </w:rPr>
        <w:t xml:space="preserve"> mm</w:t>
      </w:r>
    </w:p>
    <w:tbl>
      <w:tblPr>
        <w:tblW w:w="3100" w:type="dxa"/>
        <w:jc w:val="righ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00"/>
      </w:tblGrid>
      <w:tr w:rsidR="001E672A">
        <w:trPr>
          <w:jc w:val="right"/>
        </w:trPr>
        <w:tc>
          <w:tcPr>
            <w:tcW w:w="2500" w:type="dxa"/>
            <w:tcMar>
              <w:top w:w="300" w:type="dxa"/>
              <w:bottom w:w="0" w:type="dxa"/>
            </w:tcMar>
            <w:vAlign w:val="center"/>
          </w:tcPr>
          <w:tbl>
            <w:tblPr>
              <w:tblW w:w="2500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400"/>
              <w:gridCol w:w="1100"/>
            </w:tblGrid>
            <w:tr w:rsidR="001E672A">
              <w:tc>
                <w:tcPr>
                  <w:tcW w:w="1400" w:type="dxa"/>
                </w:tcPr>
                <w:p w:rsidR="001E672A" w:rsidRDefault="00335783">
                  <w:pPr>
                    <w:keepNext/>
                    <w:keepLines/>
                    <w:spacing w:after="0" w:line="240" w:lineRule="auto"/>
                    <w:rPr>
                      <w:rFonts w:ascii="Arial"/>
                      <w:b/>
                      <w:color w:val="000000"/>
                      <w:sz w:val="18"/>
                    </w:rPr>
                  </w:pPr>
                  <w:proofErr w:type="spellStart"/>
                  <w:r>
                    <w:rPr>
                      <w:rFonts w:ascii="Arial" w:hAnsi="Arial"/>
                      <w:b/>
                      <w:sz w:val="18"/>
                    </w:rPr>
                    <w:t>Gesamt</w:t>
                  </w:r>
                  <w:proofErr w:type="spellEnd"/>
                  <w:r>
                    <w:rPr>
                      <w:rFonts w:ascii="Arial" w:hAnsi="Arial"/>
                      <w:b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hAnsi="Arial"/>
                      <w:b/>
                      <w:sz w:val="18"/>
                    </w:rPr>
                    <w:t>Netto</w:t>
                  </w:r>
                  <w:proofErr w:type="spellEnd"/>
                  <w:r>
                    <w:rPr>
                      <w:rFonts w:ascii="Arial" w:hAnsi="Arial"/>
                      <w:b/>
                      <w:sz w:val="18"/>
                    </w:rPr>
                    <w:t>:</w:t>
                  </w:r>
                </w:p>
              </w:tc>
              <w:tc>
                <w:tcPr>
                  <w:tcW w:w="1100" w:type="dxa"/>
                  <w:tcBorders>
                    <w:bottom w:val="dotted" w:sz="13" w:space="0" w:color="000000"/>
                  </w:tcBorders>
                </w:tcPr>
                <w:p w:rsidR="001E672A" w:rsidRDefault="001E672A">
                  <w:pPr>
                    <w:keepNext/>
                    <w:keepLines/>
                    <w:spacing w:after="0" w:line="240" w:lineRule="auto"/>
                    <w:rPr>
                      <w:rFonts w:ascii="Arial"/>
                      <w:color w:val="000000"/>
                      <w:sz w:val="18"/>
                    </w:rPr>
                  </w:pPr>
                </w:p>
              </w:tc>
            </w:tr>
          </w:tbl>
          <w:p w:rsidR="001E672A" w:rsidRDefault="001E672A">
            <w:pPr>
              <w:spacing w:line="240" w:lineRule="auto"/>
            </w:pPr>
          </w:p>
        </w:tc>
      </w:tr>
      <w:tr w:rsidR="001E672A">
        <w:trPr>
          <w:jc w:val="right"/>
        </w:trPr>
        <w:tc>
          <w:tcPr>
            <w:tcW w:w="2500" w:type="dxa"/>
            <w:vAlign w:val="center"/>
          </w:tcPr>
          <w:p w:rsidR="001E672A" w:rsidRDefault="001E672A">
            <w:pPr>
              <w:keepNext/>
              <w:keepLines/>
              <w:spacing w:after="0" w:line="240" w:lineRule="auto"/>
              <w:rPr>
                <w:rFonts w:ascii="Arial"/>
                <w:color w:val="000000"/>
                <w:sz w:val="18"/>
              </w:rPr>
            </w:pPr>
          </w:p>
        </w:tc>
      </w:tr>
      <w:tr w:rsidR="001E672A">
        <w:trPr>
          <w:jc w:val="right"/>
        </w:trPr>
        <w:tc>
          <w:tcPr>
            <w:tcW w:w="2500" w:type="dxa"/>
            <w:vAlign w:val="center"/>
          </w:tcPr>
          <w:tbl>
            <w:tblPr>
              <w:tblW w:w="2500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400"/>
              <w:gridCol w:w="1100"/>
            </w:tblGrid>
            <w:tr w:rsidR="001E672A">
              <w:tc>
                <w:tcPr>
                  <w:tcW w:w="1400" w:type="dxa"/>
                </w:tcPr>
                <w:p w:rsidR="001E672A" w:rsidRDefault="00335783">
                  <w:pPr>
                    <w:keepNext/>
                    <w:keepLines/>
                    <w:spacing w:after="0" w:line="240" w:lineRule="auto"/>
                    <w:rPr>
                      <w:rFonts w:ascii="Arial"/>
                      <w:b/>
                      <w:color w:val="000000"/>
                      <w:sz w:val="18"/>
                    </w:rPr>
                  </w:pPr>
                  <w:r>
                    <w:rPr>
                      <w:rFonts w:ascii="Arial" w:hAnsi="Arial"/>
                      <w:b/>
                      <w:sz w:val="18"/>
                    </w:rPr>
                    <w:t>MwSt. (</w:t>
                  </w:r>
                  <w:proofErr w:type="gramStart"/>
                  <w:r>
                    <w:rPr>
                      <w:rFonts w:ascii="Arial" w:hAnsi="Arial"/>
                      <w:b/>
                      <w:sz w:val="18"/>
                    </w:rPr>
                    <w:t>......%</w:t>
                  </w:r>
                  <w:proofErr w:type="gramEnd"/>
                  <w:r>
                    <w:rPr>
                      <w:rFonts w:ascii="Arial" w:hAnsi="Arial"/>
                      <w:b/>
                      <w:sz w:val="18"/>
                    </w:rPr>
                    <w:t>):</w:t>
                  </w:r>
                </w:p>
              </w:tc>
              <w:tc>
                <w:tcPr>
                  <w:tcW w:w="1100" w:type="dxa"/>
                  <w:tcBorders>
                    <w:bottom w:val="dotted" w:sz="13" w:space="0" w:color="000000"/>
                  </w:tcBorders>
                </w:tcPr>
                <w:p w:rsidR="001E672A" w:rsidRDefault="001E672A">
                  <w:pPr>
                    <w:keepNext/>
                    <w:keepLines/>
                    <w:spacing w:after="0" w:line="240" w:lineRule="auto"/>
                    <w:rPr>
                      <w:rFonts w:ascii="Arial"/>
                      <w:color w:val="000000"/>
                      <w:sz w:val="18"/>
                    </w:rPr>
                  </w:pPr>
                </w:p>
              </w:tc>
            </w:tr>
          </w:tbl>
          <w:p w:rsidR="001E672A" w:rsidRDefault="001E672A">
            <w:pPr>
              <w:spacing w:line="240" w:lineRule="auto"/>
            </w:pPr>
          </w:p>
        </w:tc>
      </w:tr>
      <w:tr w:rsidR="001E672A">
        <w:trPr>
          <w:jc w:val="right"/>
        </w:trPr>
        <w:tc>
          <w:tcPr>
            <w:tcW w:w="2500" w:type="dxa"/>
            <w:vAlign w:val="center"/>
          </w:tcPr>
          <w:p w:rsidR="001E672A" w:rsidRDefault="001E672A">
            <w:pPr>
              <w:keepNext/>
              <w:keepLines/>
              <w:spacing w:after="0" w:line="240" w:lineRule="auto"/>
              <w:rPr>
                <w:rFonts w:ascii="Arial"/>
                <w:color w:val="000000"/>
                <w:sz w:val="18"/>
              </w:rPr>
            </w:pPr>
          </w:p>
        </w:tc>
      </w:tr>
      <w:tr w:rsidR="001E672A">
        <w:trPr>
          <w:jc w:val="right"/>
        </w:trPr>
        <w:tc>
          <w:tcPr>
            <w:tcW w:w="2500" w:type="dxa"/>
            <w:vAlign w:val="center"/>
          </w:tcPr>
          <w:tbl>
            <w:tblPr>
              <w:tblW w:w="2500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400"/>
              <w:gridCol w:w="1100"/>
            </w:tblGrid>
            <w:tr w:rsidR="001E672A">
              <w:tc>
                <w:tcPr>
                  <w:tcW w:w="1400" w:type="dxa"/>
                </w:tcPr>
                <w:p w:rsidR="001E672A" w:rsidRDefault="00335783">
                  <w:pPr>
                    <w:keepNext/>
                    <w:keepLines/>
                    <w:spacing w:after="0" w:line="240" w:lineRule="auto"/>
                    <w:rPr>
                      <w:rFonts w:ascii="Arial"/>
                      <w:b/>
                      <w:color w:val="000000"/>
                      <w:sz w:val="18"/>
                    </w:rPr>
                  </w:pPr>
                  <w:proofErr w:type="spellStart"/>
                  <w:r>
                    <w:rPr>
                      <w:rFonts w:ascii="Arial" w:hAnsi="Arial"/>
                      <w:b/>
                      <w:sz w:val="18"/>
                    </w:rPr>
                    <w:t>Gesamt</w:t>
                  </w:r>
                  <w:proofErr w:type="spellEnd"/>
                  <w:r>
                    <w:rPr>
                      <w:rFonts w:ascii="Arial" w:hAnsi="Arial"/>
                      <w:b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hAnsi="Arial"/>
                      <w:b/>
                      <w:sz w:val="18"/>
                    </w:rPr>
                    <w:t>Brutto</w:t>
                  </w:r>
                  <w:proofErr w:type="spellEnd"/>
                  <w:r>
                    <w:rPr>
                      <w:rFonts w:ascii="Arial" w:hAnsi="Arial"/>
                      <w:b/>
                      <w:sz w:val="18"/>
                    </w:rPr>
                    <w:t>:</w:t>
                  </w:r>
                </w:p>
              </w:tc>
              <w:tc>
                <w:tcPr>
                  <w:tcW w:w="1100" w:type="dxa"/>
                  <w:tcBorders>
                    <w:bottom w:val="dotted" w:sz="13" w:space="0" w:color="000000"/>
                  </w:tcBorders>
                </w:tcPr>
                <w:p w:rsidR="001E672A" w:rsidRDefault="001E672A">
                  <w:pPr>
                    <w:keepNext/>
                    <w:keepLines/>
                    <w:spacing w:after="0" w:line="240" w:lineRule="auto"/>
                    <w:rPr>
                      <w:rFonts w:ascii="Arial"/>
                      <w:color w:val="000000"/>
                      <w:sz w:val="18"/>
                    </w:rPr>
                  </w:pPr>
                </w:p>
              </w:tc>
            </w:tr>
          </w:tbl>
          <w:p w:rsidR="001E672A" w:rsidRDefault="001E672A">
            <w:pPr>
              <w:spacing w:line="240" w:lineRule="auto"/>
            </w:pPr>
          </w:p>
        </w:tc>
      </w:tr>
    </w:tbl>
    <w:p w:rsidR="00335783" w:rsidRDefault="00335783"/>
    <w:sectPr w:rsidR="00335783">
      <w:headerReference w:type="default" r:id="rId7"/>
      <w:pgSz w:w="12240" w:h="15840"/>
      <w:pgMar w:top="1134" w:right="1134" w:bottom="1134" w:left="1134" w:header="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6FA9" w:rsidRDefault="00536FA9">
      <w:pPr>
        <w:spacing w:after="0" w:line="240" w:lineRule="auto"/>
      </w:pPr>
      <w:r>
        <w:separator/>
      </w:r>
    </w:p>
  </w:endnote>
  <w:endnote w:type="continuationSeparator" w:id="0">
    <w:p w:rsidR="00536FA9" w:rsidRDefault="00536F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6FA9" w:rsidRDefault="00536FA9">
      <w:pPr>
        <w:spacing w:after="0" w:line="240" w:lineRule="auto"/>
      </w:pPr>
      <w:r>
        <w:separator/>
      </w:r>
    </w:p>
  </w:footnote>
  <w:footnote w:type="continuationSeparator" w:id="0">
    <w:p w:rsidR="00536FA9" w:rsidRDefault="00536F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E672A"/>
    <w:rsid w:val="001E672A"/>
    <w:rsid w:val="00335783"/>
    <w:rsid w:val="00536FA9"/>
    <w:rsid w:val="00921635"/>
    <w:rsid w:val="00F73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9DD07D"/>
  <w15:docId w15:val="{4F832036-973E-430E-8C8E-EFDDF88EB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semiHidden/>
    <w:unhideWhenUsed/>
    <w:rsid w:val="00F73628"/>
    <w:rPr>
      <w:color w:val="0000FF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9216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21635"/>
  </w:style>
  <w:style w:type="paragraph" w:styleId="Fuzeile">
    <w:name w:val="footer"/>
    <w:basedOn w:val="Standard"/>
    <w:link w:val="FuzeileZchn"/>
    <w:uiPriority w:val="99"/>
    <w:unhideWhenUsed/>
    <w:rsid w:val="009216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216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982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jansen@koenigstahl.p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455</Words>
  <Characters>2599</Characters>
  <Application>Microsoft Office Word</Application>
  <DocSecurity>0</DocSecurity>
  <Lines>21</Lines>
  <Paragraphs>6</Paragraphs>
  <ScaleCrop>false</ScaleCrop>
  <Company/>
  <LinksUpToDate>false</LinksUpToDate>
  <CharactersWithSpaces>3048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Obenaus, Iris</cp:lastModifiedBy>
  <cp:revision>3</cp:revision>
  <dcterms:created xsi:type="dcterms:W3CDTF">2017-10-10T10:05:00Z</dcterms:created>
  <dcterms:modified xsi:type="dcterms:W3CDTF">2017-10-10T12:44:00Z</dcterms:modified>
</cp:coreProperties>
</file>