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E5" w:rsidRDefault="006547E5" w:rsidP="006547E5">
      <w:pPr>
        <w:pStyle w:val="Nagwek2"/>
        <w:numPr>
          <w:ilvl w:val="0"/>
          <w:numId w:val="7"/>
        </w:numPr>
        <w:ind w:left="709"/>
      </w:pPr>
      <w:bookmarkStart w:id="0" w:name="_GoBack"/>
      <w:bookmarkEnd w:id="0"/>
      <w:r>
        <w:t>Doors made from uninsulated steel profiles from the JANSEN Economy 50 E30 system</w:t>
      </w:r>
    </w:p>
    <w:p w:rsidR="006547E5" w:rsidRPr="00CC7003" w:rsidRDefault="006547E5" w:rsidP="006547E5">
      <w:pPr>
        <w:ind w:left="709"/>
        <w:rPr>
          <w:b/>
        </w:rPr>
      </w:pPr>
      <w:r>
        <w:rPr>
          <w:rFonts w:cs="Arial"/>
        </w:rPr>
        <w:t>Design features:</w:t>
      </w:r>
    </w:p>
    <w:p w:rsidR="006547E5" w:rsidRDefault="006547E5" w:rsidP="006547E5">
      <w:pPr>
        <w:ind w:left="709"/>
        <w:rPr>
          <w:rFonts w:cs="Arial"/>
        </w:rPr>
      </w:pPr>
    </w:p>
    <w:p w:rsidR="006C5F66" w:rsidRPr="00BB2677" w:rsidRDefault="006C5F66" w:rsidP="006547E5">
      <w:pPr>
        <w:ind w:left="709"/>
        <w:rPr>
          <w:rFonts w:cs="Arial"/>
        </w:rPr>
      </w:pPr>
      <w:r>
        <w:rPr>
          <w:rFonts w:cs="Arial"/>
        </w:rPr>
        <w:t>The uninsulated Economy 50 steel system is produced from 1.5 mm thick steel strip.</w:t>
      </w:r>
    </w:p>
    <w:p w:rsidR="006547E5" w:rsidRPr="00BB2677" w:rsidRDefault="006547E5" w:rsidP="006547E5">
      <w:pPr>
        <w:ind w:left="709"/>
        <w:rPr>
          <w:rFonts w:cs="Arial"/>
        </w:rPr>
      </w:pPr>
      <w:r>
        <w:rPr>
          <w:rFonts w:cs="Arial"/>
        </w:rPr>
        <w:t>All corner and T-joints must be welded together to produce frictional locking.</w:t>
      </w:r>
      <w:r>
        <w:rPr>
          <w:rFonts w:cs="Arial"/>
          <w:color w:val="00B050"/>
        </w:rPr>
        <w:t xml:space="preserve"> </w:t>
      </w:r>
      <w:r>
        <w:rPr>
          <w:rFonts w:cs="Arial"/>
        </w:rPr>
        <w:t>The visible welds must be fully smoothed.</w:t>
      </w:r>
    </w:p>
    <w:p w:rsidR="00A65499" w:rsidRDefault="006547E5" w:rsidP="006547E5">
      <w:pPr>
        <w:ind w:left="709"/>
        <w:rPr>
          <w:rFonts w:cs="Arial"/>
        </w:rPr>
      </w:pPr>
      <w:r>
        <w:rPr>
          <w:rFonts w:cs="Arial"/>
        </w:rPr>
        <w:t>The face width of the profiles (without end stops) is 25 mm, 50 mm or 75 mm.</w:t>
      </w:r>
    </w:p>
    <w:p w:rsidR="006547E5" w:rsidRDefault="006547E5" w:rsidP="006547E5">
      <w:pPr>
        <w:ind w:left="709"/>
        <w:rPr>
          <w:rFonts w:cs="Arial"/>
        </w:rPr>
      </w:pPr>
      <w:r>
        <w:rPr>
          <w:rFonts w:cs="Arial"/>
        </w:rPr>
        <w:t>Door leaves flush-fitted on the inside and outside with all-round shadow groove 5 mm wide and continuous double rebate weatherstrip. Depending on the detail in the threshold area, the weatherstrip is continuous or designed with a floor seal or with fins.</w:t>
      </w:r>
    </w:p>
    <w:p w:rsidR="006547E5" w:rsidRPr="00BB2677" w:rsidRDefault="006547E5" w:rsidP="00CF4DD8">
      <w:pPr>
        <w:ind w:left="709"/>
        <w:rPr>
          <w:rFonts w:cs="Arial"/>
        </w:rPr>
      </w:pPr>
      <w:r>
        <w:rPr>
          <w:rFonts w:cs="Arial"/>
        </w:rPr>
        <w:t>Only tested fittings belonging to the system may be used. This is binding for compliance with the E30 requirement.</w:t>
      </w:r>
    </w:p>
    <w:p w:rsidR="007402D3" w:rsidRPr="00BB2677" w:rsidRDefault="005A3EDF" w:rsidP="00CF4DD8">
      <w:pPr>
        <w:ind w:left="709"/>
        <w:rPr>
          <w:rFonts w:cs="Arial"/>
        </w:rPr>
      </w:pPr>
      <w:r>
        <w:rPr>
          <w:rFonts w:cs="Arial"/>
        </w:rPr>
        <w:t>The infill units are installed with CR weatherstrips on both sides. Alternatively, low flammability Jansen sealing tapes with or without permanently elastic sealing compound can be used. The regulations of the glazing manufacturer must be observed.</w:t>
      </w:r>
    </w:p>
    <w:p w:rsidR="006167D8" w:rsidRPr="00BB2677" w:rsidRDefault="006167D8" w:rsidP="00CF4DD8">
      <w:pPr>
        <w:ind w:left="709"/>
        <w:rPr>
          <w:rFonts w:cs="Arial"/>
        </w:rPr>
      </w:pPr>
    </w:p>
    <w:p w:rsidR="006547E5" w:rsidRPr="00BB2677" w:rsidRDefault="007402D3" w:rsidP="00CF4DD8">
      <w:pPr>
        <w:ind w:left="709"/>
        <w:rPr>
          <w:rFonts w:cs="Arial"/>
        </w:rPr>
      </w:pPr>
      <w:r>
        <w:rPr>
          <w:rFonts w:cs="Arial"/>
        </w:rPr>
        <w:t>The infill units are installed in the construction with glazing bead on one or both sides.</w:t>
      </w:r>
    </w:p>
    <w:p w:rsidR="006547E5" w:rsidRPr="00BB2677" w:rsidRDefault="006547E5" w:rsidP="006547E5">
      <w:pPr>
        <w:ind w:left="709"/>
        <w:rPr>
          <w:rFonts w:cs="Arial"/>
        </w:rPr>
      </w:pPr>
    </w:p>
    <w:p w:rsidR="006547E5" w:rsidRDefault="006547E5" w:rsidP="006547E5">
      <w:pPr>
        <w:ind w:left="709"/>
        <w:rPr>
          <w:rFonts w:cs="Arial"/>
        </w:rPr>
      </w:pPr>
      <w:r>
        <w:rPr>
          <w:rFonts w:cs="Arial"/>
        </w:rPr>
        <w:t>Widened sill rails or transoms are made possible by using profile combinations in conjunction with flush-fitted, welded or screwed-in sheet metal inserts and filling the cavities with suitable insulation. Alternatively, extensions can also be made by means of reduced Jansen profiles and welded or screwed-in sheets.</w:t>
      </w:r>
    </w:p>
    <w:p w:rsidR="006547E5" w:rsidRDefault="006547E5" w:rsidP="006547E5">
      <w:pPr>
        <w:ind w:left="709"/>
        <w:rPr>
          <w:rFonts w:cs="Arial"/>
        </w:rPr>
      </w:pPr>
    </w:p>
    <w:p w:rsidR="005A3EDF" w:rsidRDefault="005A3EDF" w:rsidP="005A3EDF">
      <w:pPr>
        <w:rPr>
          <w:rFonts w:cs="Arial"/>
        </w:rPr>
      </w:pPr>
    </w:p>
    <w:p w:rsidR="006547E5" w:rsidRDefault="006547E5" w:rsidP="006547E5">
      <w:pPr>
        <w:ind w:left="709"/>
        <w:rPr>
          <w:rFonts w:cs="Arial"/>
        </w:rPr>
      </w:pPr>
      <w:r>
        <w:rPr>
          <w:rFonts w:cs="Arial"/>
        </w:rPr>
        <w:t>Profile basic depths:</w:t>
      </w:r>
    </w:p>
    <w:p w:rsidR="006547E5" w:rsidRDefault="006547E5" w:rsidP="006547E5">
      <w:pPr>
        <w:rPr>
          <w:rFonts w:cs="Arial"/>
        </w:rPr>
      </w:pPr>
    </w:p>
    <w:p w:rsidR="006547E5" w:rsidRDefault="006547E5" w:rsidP="006547E5">
      <w:pPr>
        <w:tabs>
          <w:tab w:val="left" w:pos="3780"/>
        </w:tabs>
        <w:ind w:left="708"/>
        <w:rPr>
          <w:rFonts w:cs="Arial"/>
        </w:rPr>
      </w:pPr>
      <w:r>
        <w:rPr>
          <w:rFonts w:cs="Arial"/>
        </w:rPr>
        <w:t>Outer frame, mullion, transom</w:t>
      </w:r>
      <w:r>
        <w:rPr>
          <w:rFonts w:cs="Arial"/>
        </w:rPr>
        <w:tab/>
        <w:t>50 mm</w:t>
      </w:r>
    </w:p>
    <w:p w:rsidR="006547E5" w:rsidRDefault="006547E5" w:rsidP="006547E5">
      <w:pPr>
        <w:tabs>
          <w:tab w:val="left" w:pos="3780"/>
        </w:tabs>
        <w:ind w:left="708"/>
        <w:rPr>
          <w:rFonts w:cs="Arial"/>
        </w:rPr>
      </w:pPr>
      <w:r>
        <w:rPr>
          <w:rFonts w:cs="Arial"/>
        </w:rPr>
        <w:t>Leaf frame</w:t>
      </w:r>
      <w:r>
        <w:rPr>
          <w:rFonts w:cs="Arial"/>
        </w:rPr>
        <w:tab/>
        <w:t>50 mm</w:t>
      </w:r>
    </w:p>
    <w:p w:rsidR="006547E5" w:rsidRDefault="006547E5" w:rsidP="006547E5">
      <w:pPr>
        <w:tabs>
          <w:tab w:val="left" w:pos="3780"/>
        </w:tabs>
        <w:ind w:left="708"/>
        <w:rPr>
          <w:rFonts w:cs="Arial"/>
        </w:rPr>
      </w:pPr>
    </w:p>
    <w:p w:rsidR="006547E5" w:rsidRDefault="006547E5" w:rsidP="006547E5">
      <w:pPr>
        <w:tabs>
          <w:tab w:val="left" w:pos="3780"/>
        </w:tabs>
        <w:ind w:left="708"/>
        <w:rPr>
          <w:rFonts w:cs="Arial"/>
        </w:rPr>
      </w:pPr>
      <w:r>
        <w:rPr>
          <w:rFonts w:cs="Arial"/>
        </w:rPr>
        <w:t>Profile face widths:</w:t>
      </w:r>
    </w:p>
    <w:p w:rsidR="006547E5" w:rsidRDefault="006547E5" w:rsidP="006547E5">
      <w:pPr>
        <w:tabs>
          <w:tab w:val="left" w:pos="3780"/>
        </w:tabs>
        <w:ind w:left="708"/>
        <w:rPr>
          <w:rFonts w:cs="Arial"/>
        </w:rPr>
      </w:pPr>
    </w:p>
    <w:p w:rsidR="006547E5" w:rsidRDefault="006547E5" w:rsidP="006547E5">
      <w:pPr>
        <w:tabs>
          <w:tab w:val="left" w:pos="3780"/>
        </w:tabs>
        <w:ind w:left="708"/>
        <w:rPr>
          <w:rFonts w:cs="Arial"/>
        </w:rPr>
      </w:pPr>
      <w:r>
        <w:rPr>
          <w:rFonts w:cs="Arial"/>
        </w:rPr>
        <w:t>Outer frame, side and top</w:t>
      </w:r>
      <w:r>
        <w:rPr>
          <w:rFonts w:cs="Arial"/>
        </w:rPr>
        <w:tab/>
        <w:t>40 / 65 / 90 mm</w:t>
      </w:r>
    </w:p>
    <w:p w:rsidR="006547E5" w:rsidRDefault="005A3EDF" w:rsidP="006547E5">
      <w:pPr>
        <w:tabs>
          <w:tab w:val="left" w:pos="3780"/>
        </w:tabs>
        <w:ind w:left="708"/>
        <w:rPr>
          <w:rFonts w:cs="Arial"/>
        </w:rPr>
      </w:pPr>
      <w:r>
        <w:rPr>
          <w:rFonts w:cs="Arial"/>
        </w:rPr>
        <w:t>Leaf frame, sill</w:t>
      </w:r>
      <w:r>
        <w:rPr>
          <w:rFonts w:cs="Arial"/>
        </w:rPr>
        <w:tab/>
        <w:t>70 / 90 / 100 mm</w:t>
      </w:r>
    </w:p>
    <w:p w:rsidR="006547E5" w:rsidRDefault="006547E5" w:rsidP="006547E5">
      <w:pPr>
        <w:tabs>
          <w:tab w:val="left" w:pos="3780"/>
        </w:tabs>
        <w:ind w:left="708"/>
        <w:rPr>
          <w:rFonts w:cs="Arial"/>
        </w:rPr>
      </w:pPr>
      <w:r>
        <w:rPr>
          <w:rFonts w:cs="Arial"/>
        </w:rPr>
        <w:t xml:space="preserve">Three-sided leaf frame </w:t>
      </w:r>
      <w:r>
        <w:rPr>
          <w:rFonts w:cs="Arial"/>
        </w:rPr>
        <w:tab/>
        <w:t>65 mm</w:t>
      </w:r>
    </w:p>
    <w:p w:rsidR="00FC734C" w:rsidRDefault="00FC734C" w:rsidP="006547E5">
      <w:pPr>
        <w:tabs>
          <w:tab w:val="left" w:pos="3780"/>
        </w:tabs>
        <w:ind w:left="708"/>
        <w:rPr>
          <w:rFonts w:cs="Arial"/>
        </w:rPr>
      </w:pPr>
    </w:p>
    <w:p w:rsidR="00FC734C" w:rsidRDefault="00FC734C" w:rsidP="006547E5">
      <w:pPr>
        <w:tabs>
          <w:tab w:val="left" w:pos="3780"/>
        </w:tabs>
        <w:ind w:left="708"/>
        <w:rPr>
          <w:rFonts w:cs="Arial"/>
        </w:rPr>
      </w:pPr>
      <w:r>
        <w:rPr>
          <w:rFonts w:cs="Arial"/>
        </w:rPr>
        <w:t>Face widths:</w:t>
      </w:r>
    </w:p>
    <w:p w:rsidR="00FC734C" w:rsidRDefault="00FC734C" w:rsidP="006547E5">
      <w:pPr>
        <w:tabs>
          <w:tab w:val="left" w:pos="3780"/>
        </w:tabs>
        <w:ind w:left="708"/>
        <w:rPr>
          <w:rFonts w:cs="Arial"/>
        </w:rPr>
      </w:pPr>
    </w:p>
    <w:p w:rsidR="00FC734C" w:rsidRDefault="00FC734C" w:rsidP="006547E5">
      <w:pPr>
        <w:tabs>
          <w:tab w:val="left" w:pos="3780"/>
        </w:tabs>
        <w:ind w:left="708"/>
        <w:rPr>
          <w:rFonts w:cs="Arial"/>
        </w:rPr>
      </w:pPr>
      <w:r>
        <w:rPr>
          <w:rFonts w:cs="Arial"/>
        </w:rPr>
        <w:t>Outer frame with leaf</w:t>
      </w:r>
      <w:r>
        <w:rPr>
          <w:rFonts w:cs="Arial"/>
        </w:rPr>
        <w:tab/>
        <w:t>108 / 130 / 155 / 180 mm</w:t>
      </w:r>
    </w:p>
    <w:p w:rsidR="00FC734C" w:rsidRDefault="00370E75" w:rsidP="006547E5">
      <w:pPr>
        <w:tabs>
          <w:tab w:val="left" w:pos="3780"/>
        </w:tabs>
        <w:ind w:left="708"/>
        <w:rPr>
          <w:rFonts w:cs="Arial"/>
        </w:rPr>
      </w:pPr>
      <w:r>
        <w:rPr>
          <w:rFonts w:cs="Arial"/>
        </w:rPr>
        <w:t>Middle section</w:t>
      </w:r>
      <w:r>
        <w:rPr>
          <w:rFonts w:cs="Arial"/>
        </w:rPr>
        <w:tab/>
        <w:t>150 mm</w:t>
      </w:r>
    </w:p>
    <w:p w:rsidR="00BB2677" w:rsidRDefault="00BB2677" w:rsidP="006547E5">
      <w:pPr>
        <w:tabs>
          <w:tab w:val="left" w:pos="3780"/>
        </w:tabs>
        <w:ind w:left="708"/>
        <w:rPr>
          <w:rFonts w:cs="Arial"/>
        </w:rPr>
      </w:pPr>
    </w:p>
    <w:p w:rsidR="00C855A1" w:rsidRDefault="00C855A1" w:rsidP="006547E5">
      <w:pPr>
        <w:tabs>
          <w:tab w:val="left" w:pos="3780"/>
        </w:tabs>
        <w:ind w:left="708"/>
        <w:rPr>
          <w:rFonts w:cs="Arial"/>
        </w:rPr>
      </w:pPr>
    </w:p>
    <w:p w:rsidR="00C855A1" w:rsidRDefault="00C855A1" w:rsidP="006547E5">
      <w:pPr>
        <w:tabs>
          <w:tab w:val="left" w:pos="3780"/>
        </w:tabs>
        <w:ind w:left="708"/>
        <w:rPr>
          <w:rFonts w:cs="Arial"/>
        </w:rPr>
      </w:pPr>
    </w:p>
    <w:p w:rsidR="00D919C2" w:rsidRPr="00BB2677" w:rsidRDefault="00A422E3" w:rsidP="00BB2677">
      <w:pPr>
        <w:tabs>
          <w:tab w:val="left" w:pos="3780"/>
        </w:tabs>
        <w:ind w:left="708"/>
        <w:rPr>
          <w:rFonts w:cs="Arial"/>
          <w:lang w:val="de-DE"/>
        </w:rPr>
      </w:pPr>
      <w:r>
        <w:rPr>
          <w:noProof/>
          <w:lang w:val="pl-PL" w:eastAsia="pl-PL"/>
        </w:rPr>
        <w:drawing>
          <wp:inline distT="0" distB="0" distL="0" distR="0" wp14:anchorId="6A0B3030" wp14:editId="44C92FF5">
            <wp:extent cx="5170516" cy="2433184"/>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76440" cy="2435972"/>
                    </a:xfrm>
                    <a:prstGeom prst="rect">
                      <a:avLst/>
                    </a:prstGeom>
                  </pic:spPr>
                </pic:pic>
              </a:graphicData>
            </a:graphic>
          </wp:inline>
        </w:drawing>
      </w:r>
    </w:p>
    <w:sectPr w:rsidR="00D919C2" w:rsidRPr="00BB2677" w:rsidSect="00D919C2">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765" w:rsidRDefault="00290765">
      <w:r>
        <w:separator/>
      </w:r>
    </w:p>
  </w:endnote>
  <w:endnote w:type="continuationSeparator" w:id="0">
    <w:p w:rsidR="00290765" w:rsidRDefault="0029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D235B2" w:rsidRDefault="004E509C" w:rsidP="00322FC6">
    <w:pPr>
      <w:pStyle w:val="Stopka"/>
      <w:pBdr>
        <w:top w:val="single" w:sz="4" w:space="1" w:color="auto"/>
      </w:pBdr>
      <w:tabs>
        <w:tab w:val="clear" w:pos="9072"/>
        <w:tab w:val="right" w:pos="9360"/>
      </w:tabs>
      <w:rPr>
        <w:rFonts w:cs="Arial"/>
        <w:sz w:val="20"/>
      </w:rPr>
    </w:pPr>
    <w:r>
      <w:rPr>
        <w:rFonts w:cs="Arial"/>
        <w:color w:val="FF0000"/>
        <w:sz w:val="20"/>
      </w:rPr>
      <w:t>24.08.2015</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00322FC6" w:rsidRPr="00D235B2">
      <w:rPr>
        <w:rFonts w:cs="Arial"/>
        <w:sz w:val="20"/>
      </w:rPr>
      <w:instrText xml:space="preserve"> PAGE </w:instrText>
    </w:r>
    <w:r>
      <w:rPr>
        <w:rFonts w:cs="Arial"/>
        <w:sz w:val="20"/>
        <w:lang w:val="de-DE"/>
      </w:rPr>
      <w:fldChar w:fldCharType="separate"/>
    </w:r>
    <w:r w:rsidR="002757F3">
      <w:rPr>
        <w:rFonts w:cs="Arial"/>
        <w:noProof/>
        <w:sz w:val="20"/>
      </w:rPr>
      <w:t>1</w:t>
    </w:r>
    <w:r>
      <w:fldChar w:fldCharType="end"/>
    </w:r>
    <w:r>
      <w:rPr>
        <w:rFonts w:cs="Arial"/>
        <w:sz w:val="20"/>
      </w:rPr>
      <w:t xml:space="preserve"> of </w:t>
    </w:r>
    <w:r>
      <w:fldChar w:fldCharType="begin"/>
    </w:r>
    <w:r w:rsidR="00322FC6" w:rsidRPr="00D235B2">
      <w:rPr>
        <w:rFonts w:cs="Arial"/>
        <w:sz w:val="20"/>
      </w:rPr>
      <w:instrText xml:space="preserve"> NUMPAGES </w:instrText>
    </w:r>
    <w:r>
      <w:rPr>
        <w:rFonts w:cs="Arial"/>
        <w:sz w:val="20"/>
        <w:lang w:val="de-DE"/>
      </w:rPr>
      <w:fldChar w:fldCharType="separate"/>
    </w:r>
    <w:r w:rsidR="002757F3">
      <w:rPr>
        <w:rFonts w:cs="Arial"/>
        <w:noProof/>
        <w:sz w:val="20"/>
      </w:rPr>
      <w:t>1</w:t>
    </w:r>
    <w:r>
      <w:fldChar w:fldCharType="end"/>
    </w:r>
  </w:p>
  <w:p w:rsidR="00531A92" w:rsidRDefault="00531A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765" w:rsidRDefault="00290765">
      <w:r>
        <w:separator/>
      </w:r>
    </w:p>
  </w:footnote>
  <w:footnote w:type="continuationSeparator" w:id="0">
    <w:p w:rsidR="00290765" w:rsidRDefault="00290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8272C"/>
    <w:rsid w:val="000F6DD4"/>
    <w:rsid w:val="00106731"/>
    <w:rsid w:val="00177210"/>
    <w:rsid w:val="001C5E03"/>
    <w:rsid w:val="00201661"/>
    <w:rsid w:val="0026142C"/>
    <w:rsid w:val="00265006"/>
    <w:rsid w:val="002757F3"/>
    <w:rsid w:val="00290765"/>
    <w:rsid w:val="00322FC6"/>
    <w:rsid w:val="00370E75"/>
    <w:rsid w:val="00381720"/>
    <w:rsid w:val="003A7DF9"/>
    <w:rsid w:val="003D5774"/>
    <w:rsid w:val="004876E3"/>
    <w:rsid w:val="004E509C"/>
    <w:rsid w:val="0050243F"/>
    <w:rsid w:val="00531A92"/>
    <w:rsid w:val="00540764"/>
    <w:rsid w:val="00573897"/>
    <w:rsid w:val="005A35E2"/>
    <w:rsid w:val="005A3EDF"/>
    <w:rsid w:val="006167D8"/>
    <w:rsid w:val="0065129E"/>
    <w:rsid w:val="006547E5"/>
    <w:rsid w:val="006A377D"/>
    <w:rsid w:val="006C5F66"/>
    <w:rsid w:val="006D4F26"/>
    <w:rsid w:val="007145E0"/>
    <w:rsid w:val="007402D3"/>
    <w:rsid w:val="0078493D"/>
    <w:rsid w:val="007A61E7"/>
    <w:rsid w:val="00816CCE"/>
    <w:rsid w:val="00843977"/>
    <w:rsid w:val="0092150D"/>
    <w:rsid w:val="00963CE9"/>
    <w:rsid w:val="009761A0"/>
    <w:rsid w:val="00A01F56"/>
    <w:rsid w:val="00A07EA3"/>
    <w:rsid w:val="00A422E3"/>
    <w:rsid w:val="00A65499"/>
    <w:rsid w:val="00A76A56"/>
    <w:rsid w:val="00B140B1"/>
    <w:rsid w:val="00B45640"/>
    <w:rsid w:val="00BA292E"/>
    <w:rsid w:val="00BB2677"/>
    <w:rsid w:val="00BB4611"/>
    <w:rsid w:val="00C855A1"/>
    <w:rsid w:val="00CE406C"/>
    <w:rsid w:val="00CF4DD8"/>
    <w:rsid w:val="00D235B2"/>
    <w:rsid w:val="00D25F78"/>
    <w:rsid w:val="00D35CF0"/>
    <w:rsid w:val="00D919C2"/>
    <w:rsid w:val="00E22449"/>
    <w:rsid w:val="00E963F9"/>
    <w:rsid w:val="00EB2079"/>
    <w:rsid w:val="00EF1964"/>
    <w:rsid w:val="00F673C6"/>
    <w:rsid w:val="00FA05D9"/>
    <w:rsid w:val="00FC734C"/>
    <w:rsid w:val="00FD2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2D844-49BD-4B87-AFFE-34727F46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1462</Characters>
  <Application>Microsoft Office Word</Application>
  <DocSecurity>0</DocSecurity>
  <Lines>12</Lines>
  <Paragraphs>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JAG</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Allenbach</dc:creator>
  <cp:lastModifiedBy>Sebastian Komar</cp:lastModifiedBy>
  <cp:revision>2</cp:revision>
  <cp:lastPrinted>2015-08-26T12:40:00Z</cp:lastPrinted>
  <dcterms:created xsi:type="dcterms:W3CDTF">2018-06-30T12:16:00Z</dcterms:created>
  <dcterms:modified xsi:type="dcterms:W3CDTF">2018-06-30T12:16:00Z</dcterms:modified>
</cp:coreProperties>
</file>