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Default="006C6E39" w:rsidP="006547E5">
      <w:pPr>
        <w:pStyle w:val="Nagwek2"/>
        <w:numPr>
          <w:ilvl w:val="0"/>
          <w:numId w:val="7"/>
        </w:numPr>
        <w:ind w:left="709"/>
      </w:pPr>
      <w:bookmarkStart w:id="0" w:name="_GoBack"/>
      <w:bookmarkEnd w:id="0"/>
      <w:r>
        <w:t xml:space="preserve">Windows made from thermally broken steel profiles. JANSEN </w:t>
      </w:r>
      <w:proofErr w:type="spellStart"/>
      <w:r>
        <w:t>Janisol</w:t>
      </w:r>
      <w:proofErr w:type="spellEnd"/>
      <w:r>
        <w:t xml:space="preserve"> HI system</w:t>
      </w:r>
    </w:p>
    <w:p w:rsidR="006547E5" w:rsidRPr="00CC7003" w:rsidRDefault="006547E5" w:rsidP="006547E5">
      <w:pPr>
        <w:ind w:left="709"/>
        <w:rPr>
          <w:b/>
        </w:rPr>
      </w:pPr>
      <w:r>
        <w:rPr>
          <w:rFonts w:cs="Arial"/>
        </w:rPr>
        <w:t>Design features:</w:t>
      </w:r>
    </w:p>
    <w:p w:rsidR="006547E5" w:rsidRDefault="006547E5" w:rsidP="006547E5">
      <w:pPr>
        <w:ind w:left="709"/>
        <w:rPr>
          <w:rFonts w:cs="Arial"/>
        </w:rPr>
      </w:pPr>
    </w:p>
    <w:p w:rsidR="006C5F66" w:rsidRPr="00BB2677" w:rsidRDefault="006C5F66" w:rsidP="006547E5">
      <w:pPr>
        <w:ind w:left="709"/>
        <w:rPr>
          <w:rFonts w:cs="Arial"/>
        </w:rPr>
      </w:pPr>
      <w:r>
        <w:rPr>
          <w:rFonts w:cs="Arial"/>
        </w:rPr>
        <w:t xml:space="preserve">The highly thermally insulated </w:t>
      </w:r>
      <w:proofErr w:type="spellStart"/>
      <w:r>
        <w:rPr>
          <w:rFonts w:cs="Arial"/>
        </w:rPr>
        <w:t>Janisol</w:t>
      </w:r>
      <w:proofErr w:type="spellEnd"/>
      <w:r>
        <w:rPr>
          <w:rFonts w:cs="Arial"/>
        </w:rPr>
        <w:t xml:space="preserve"> HI steel system consists of two cold-rolled steel half profiles and continuous, glass fibre-reinforced isolators. The high-quality insulating bar securely joins the half profiles together. It withstands the short-term temperature increases during welding without melting or burning. Proof of the shear bond in accordance with EN 14024 must be provided.</w:t>
      </w:r>
    </w:p>
    <w:p w:rsidR="006547E5" w:rsidRPr="00BB2677" w:rsidRDefault="006547E5" w:rsidP="006547E5">
      <w:pPr>
        <w:ind w:left="709"/>
        <w:rPr>
          <w:rFonts w:cs="Arial"/>
        </w:rPr>
      </w:pPr>
      <w:r>
        <w:rPr>
          <w:rFonts w:cs="Arial"/>
        </w:rPr>
        <w:t>All corner and T-joints are securely welded together.</w:t>
      </w:r>
      <w:r>
        <w:rPr>
          <w:rFonts w:cs="Arial"/>
          <w:color w:val="00B050"/>
        </w:rPr>
        <w:t xml:space="preserve"> </w:t>
      </w:r>
      <w:r>
        <w:rPr>
          <w:rFonts w:cs="Arial"/>
        </w:rPr>
        <w:t>The visible welds must be fully smoothed.</w:t>
      </w:r>
    </w:p>
    <w:p w:rsidR="00A65499" w:rsidRPr="003B45EE" w:rsidRDefault="006547E5" w:rsidP="006547E5">
      <w:pPr>
        <w:ind w:left="709"/>
        <w:rPr>
          <w:rFonts w:cs="Arial"/>
        </w:rPr>
      </w:pPr>
      <w:r>
        <w:rPr>
          <w:rFonts w:cs="Arial"/>
        </w:rPr>
        <w:t>The face widths of the profiles (without end stops) are 25 mm, 30 mm and 50 mm.</w:t>
      </w:r>
    </w:p>
    <w:p w:rsidR="006547E5" w:rsidRDefault="00FF727B" w:rsidP="006547E5">
      <w:pPr>
        <w:ind w:left="709"/>
        <w:rPr>
          <w:rFonts w:cs="Arial"/>
        </w:rPr>
      </w:pPr>
      <w:r>
        <w:rPr>
          <w:rFonts w:cs="Arial"/>
        </w:rPr>
        <w:t xml:space="preserve">Window vent flush-fitted on the outside with all-round external shadow groove of 5mm. Window vent face-fitted on the inside with inner and outer rebate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 and centre </w:t>
      </w:r>
      <w:proofErr w:type="spellStart"/>
      <w:r>
        <w:rPr>
          <w:rFonts w:cs="Arial"/>
        </w:rPr>
        <w:t>weatherstrip</w:t>
      </w:r>
      <w:proofErr w:type="spellEnd"/>
      <w:r>
        <w:rPr>
          <w:rFonts w:cs="Arial"/>
        </w:rPr>
        <w:t xml:space="preserve"> in the rebate. Controlled outward drainage of the vent rebate must be ensured.</w:t>
      </w:r>
    </w:p>
    <w:p w:rsidR="006547E5" w:rsidRPr="00BB2677" w:rsidRDefault="006547E5" w:rsidP="00CF4DD8">
      <w:pPr>
        <w:ind w:left="709"/>
        <w:rPr>
          <w:rFonts w:cs="Arial"/>
        </w:rPr>
      </w:pPr>
      <w:r>
        <w:rPr>
          <w:rFonts w:cs="Arial"/>
        </w:rPr>
        <w:t>Only tested fittings belonging to the system may be used. This is binding for compliance with the CE marking.</w:t>
      </w:r>
    </w:p>
    <w:p w:rsidR="00CF4DD8" w:rsidRPr="00BB2677" w:rsidRDefault="005A3EDF" w:rsidP="00CF4DD8">
      <w:pPr>
        <w:ind w:left="709"/>
        <w:rPr>
          <w:rFonts w:cs="Arial"/>
        </w:rPr>
      </w:pPr>
      <w:r>
        <w:rPr>
          <w:rFonts w:cs="Arial"/>
        </w:rPr>
        <w:t xml:space="preserve">The infill units are installed on both sides with EPDM </w:t>
      </w:r>
      <w:proofErr w:type="spellStart"/>
      <w:r>
        <w:rPr>
          <w:rFonts w:cs="Arial"/>
        </w:rPr>
        <w:t>weatherstrips</w:t>
      </w:r>
      <w:proofErr w:type="spellEnd"/>
      <w:r>
        <w:rPr>
          <w:rFonts w:cs="Arial"/>
        </w:rPr>
        <w:t xml:space="preserve"> or packing tape and permanently elastic sealing compound.</w:t>
      </w:r>
    </w:p>
    <w:p w:rsidR="007402D3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The regulations of the glazing manufacturer must be observed.</w:t>
      </w:r>
    </w:p>
    <w:p w:rsidR="006167D8" w:rsidRPr="00BB2677" w:rsidRDefault="006167D8" w:rsidP="00CF4DD8">
      <w:pPr>
        <w:ind w:left="709"/>
        <w:rPr>
          <w:rFonts w:cs="Arial"/>
        </w:rPr>
      </w:pPr>
    </w:p>
    <w:p w:rsidR="006547E5" w:rsidRPr="00BB2677" w:rsidRDefault="007402D3" w:rsidP="00CF4DD8">
      <w:pPr>
        <w:ind w:left="709"/>
        <w:rPr>
          <w:rFonts w:cs="Arial"/>
        </w:rPr>
      </w:pPr>
      <w:r>
        <w:rPr>
          <w:rFonts w:cs="Arial"/>
        </w:rPr>
        <w:t>A glazing bead is installed on one side of the infill units in the construction.</w:t>
      </w:r>
    </w:p>
    <w:p w:rsidR="006547E5" w:rsidRPr="00BB2677" w:rsidRDefault="006547E5" w:rsidP="006547E5">
      <w:pPr>
        <w:ind w:left="709"/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Wider sill rails or transoms are possible through the use of profile combinations in conjunction with flush-fitted, welded steel inserts and fill the cavities with suitable insulation.</w:t>
      </w:r>
    </w:p>
    <w:p w:rsidR="006547E5" w:rsidRDefault="006547E5" w:rsidP="006547E5">
      <w:pPr>
        <w:ind w:left="709"/>
        <w:rPr>
          <w:rFonts w:cs="Arial"/>
        </w:rPr>
      </w:pP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proofErr w:type="spellStart"/>
      <w:r>
        <w:rPr>
          <w:rFonts w:cs="Arial"/>
        </w:rPr>
        <w:t>Watertightness</w:t>
      </w:r>
      <w:proofErr w:type="spellEnd"/>
      <w:r>
        <w:rPr>
          <w:rFonts w:cs="Arial"/>
        </w:rPr>
        <w:t xml:space="preserve"> in accordance with EN 12208  </w:t>
      </w:r>
      <w:r>
        <w:rPr>
          <w:rFonts w:cs="Arial"/>
        </w:rPr>
        <w:tab/>
        <w:t xml:space="preserve"> </w:t>
      </w:r>
      <w:r w:rsidR="008C650B">
        <w:rPr>
          <w:rFonts w:cs="Arial"/>
        </w:rPr>
        <w:tab/>
      </w:r>
      <w:r w:rsidR="008C650B">
        <w:rPr>
          <w:rFonts w:cs="Arial"/>
        </w:rPr>
        <w:tab/>
      </w:r>
      <w:r>
        <w:rPr>
          <w:rFonts w:cs="Arial"/>
        </w:rPr>
        <w:t>up to E750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Wind load resistance in accordance with EN 12210</w:t>
      </w:r>
      <w:r>
        <w:rPr>
          <w:rFonts w:cs="Arial"/>
        </w:rPr>
        <w:tab/>
      </w:r>
      <w:r w:rsidR="008C650B">
        <w:rPr>
          <w:rFonts w:cs="Arial"/>
        </w:rPr>
        <w:tab/>
      </w:r>
      <w:r>
        <w:rPr>
          <w:rFonts w:cs="Arial"/>
        </w:rPr>
        <w:t>up to C5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Air permeability in accordance with EN 12207</w:t>
      </w:r>
      <w:r>
        <w:rPr>
          <w:rFonts w:cs="Arial"/>
        </w:rPr>
        <w:tab/>
        <w:t> </w:t>
      </w:r>
      <w:r w:rsidR="008C650B">
        <w:rPr>
          <w:rFonts w:cs="Arial"/>
        </w:rPr>
        <w:tab/>
      </w:r>
      <w:r w:rsidR="008C650B">
        <w:rPr>
          <w:rFonts w:cs="Arial"/>
        </w:rPr>
        <w:tab/>
      </w:r>
      <w:r>
        <w:rPr>
          <w:rFonts w:cs="Arial"/>
        </w:rPr>
        <w:t>up to class 4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Heat transfer coefficient in accordance with EN 10077-1</w:t>
      </w:r>
      <w:r>
        <w:rPr>
          <w:rFonts w:cs="Arial"/>
        </w:rPr>
        <w:tab/>
      </w:r>
      <w:r w:rsidR="008C650B">
        <w:rPr>
          <w:rFonts w:cs="Arial"/>
        </w:rPr>
        <w:tab/>
      </w:r>
      <w:r>
        <w:rPr>
          <w:rFonts w:cs="Arial"/>
        </w:rPr>
        <w:t>from 0.92 W/m</w:t>
      </w:r>
      <w:r>
        <w:rPr>
          <w:rFonts w:cs="Arial"/>
          <w:vertAlign w:val="superscript"/>
        </w:rPr>
        <w:t>2</w:t>
      </w:r>
      <w:r>
        <w:rPr>
          <w:rFonts w:cs="Arial"/>
        </w:rPr>
        <w:t>K</w:t>
      </w:r>
    </w:p>
    <w:p w:rsidR="005A3EDF" w:rsidRDefault="005A3EDF" w:rsidP="005A3EDF">
      <w:pPr>
        <w:tabs>
          <w:tab w:val="left" w:pos="5103"/>
        </w:tabs>
        <w:ind w:left="709"/>
        <w:rPr>
          <w:rFonts w:cs="Arial"/>
        </w:rPr>
      </w:pPr>
      <w:r>
        <w:rPr>
          <w:rFonts w:cs="Arial"/>
        </w:rPr>
        <w:t>Sound reduction in accordance with EN ISO 10140-3</w:t>
      </w:r>
      <w:r>
        <w:rPr>
          <w:rFonts w:cs="Arial"/>
        </w:rPr>
        <w:tab/>
        <w:t> </w:t>
      </w:r>
      <w:r w:rsidR="008C650B">
        <w:rPr>
          <w:rFonts w:cs="Arial"/>
        </w:rPr>
        <w:tab/>
      </w:r>
      <w:r>
        <w:rPr>
          <w:rFonts w:cs="Arial"/>
        </w:rPr>
        <w:t>up to 46 dB</w:t>
      </w:r>
    </w:p>
    <w:p w:rsidR="005A3EDF" w:rsidRDefault="005A3EDF" w:rsidP="005A3EDF">
      <w:pPr>
        <w:rPr>
          <w:rFonts w:cs="Arial"/>
        </w:rPr>
      </w:pPr>
    </w:p>
    <w:p w:rsidR="006547E5" w:rsidRDefault="006547E5" w:rsidP="006547E5">
      <w:pPr>
        <w:ind w:left="709"/>
        <w:rPr>
          <w:rFonts w:cs="Arial"/>
        </w:rPr>
      </w:pPr>
      <w:r>
        <w:rPr>
          <w:rFonts w:cs="Arial"/>
        </w:rPr>
        <w:t>Profile basic depths:</w:t>
      </w:r>
    </w:p>
    <w:p w:rsidR="006547E5" w:rsidRDefault="006547E5" w:rsidP="006547E5">
      <w:pPr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mullion, transom</w:t>
      </w:r>
      <w:r>
        <w:rPr>
          <w:rFonts w:cs="Arial"/>
        </w:rPr>
        <w:tab/>
        <w:t>80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Vent frame</w:t>
      </w:r>
      <w:r>
        <w:rPr>
          <w:rFonts w:cs="Arial"/>
        </w:rPr>
        <w:tab/>
        <w:t>90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Profile face widths: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>Outer frame, side and top</w:t>
      </w:r>
      <w:r>
        <w:rPr>
          <w:rFonts w:cs="Arial"/>
        </w:rPr>
        <w:tab/>
        <w:t>70 mm</w:t>
      </w:r>
    </w:p>
    <w:p w:rsidR="006547E5" w:rsidRDefault="006547E5" w:rsidP="006547E5">
      <w:pPr>
        <w:tabs>
          <w:tab w:val="left" w:pos="3780"/>
        </w:tabs>
        <w:ind w:left="708"/>
        <w:rPr>
          <w:rFonts w:cs="Arial"/>
        </w:rPr>
      </w:pPr>
      <w:r>
        <w:rPr>
          <w:rFonts w:cs="Arial"/>
        </w:rPr>
        <w:t xml:space="preserve">Four-sided vent frame </w:t>
      </w:r>
      <w:r>
        <w:rPr>
          <w:rFonts w:cs="Arial"/>
        </w:rPr>
        <w:tab/>
        <w:t>40 mm</w:t>
      </w:r>
    </w:p>
    <w:p w:rsidR="00BB2677" w:rsidRDefault="00BB2677" w:rsidP="006547E5">
      <w:pPr>
        <w:tabs>
          <w:tab w:val="left" w:pos="3780"/>
        </w:tabs>
        <w:ind w:left="708"/>
        <w:rPr>
          <w:rFonts w:cs="Arial"/>
        </w:rPr>
      </w:pPr>
    </w:p>
    <w:p w:rsidR="00D919C2" w:rsidRPr="00BB2677" w:rsidRDefault="00816A34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7F2273EC" wp14:editId="77E88CD8">
            <wp:extent cx="3577553" cy="2536166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6779" cy="254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270" w:rsidRDefault="00626270">
      <w:r>
        <w:separator/>
      </w:r>
    </w:p>
  </w:endnote>
  <w:endnote w:type="continuationSeparator" w:id="0">
    <w:p w:rsidR="00626270" w:rsidRDefault="0062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8C650B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</w:rPr>
    </w:pPr>
    <w:r>
      <w:rPr>
        <w:rFonts w:cs="Arial"/>
        <w:color w:val="FF0000"/>
        <w:sz w:val="20"/>
      </w:rPr>
      <w:t>06/07/13</w:t>
    </w:r>
    <w:r>
      <w:rPr>
        <w:rFonts w:cs="Arial"/>
        <w:color w:val="FF0000"/>
        <w:sz w:val="20"/>
      </w:rPr>
      <w:tab/>
      <w:t>Sample Architecture Ltd.</w:t>
    </w:r>
    <w:r>
      <w:rPr>
        <w:rFonts w:cs="Arial"/>
        <w:color w:val="FF0000"/>
        <w:sz w:val="20"/>
      </w:rPr>
      <w:tab/>
      <w:t xml:space="preserve">Page </w:t>
    </w:r>
    <w:r>
      <w:fldChar w:fldCharType="begin"/>
    </w:r>
    <w:r w:rsidRPr="008C650B">
      <w:rPr>
        <w:rFonts w:cs="Arial"/>
        <w:sz w:val="20"/>
      </w:rPr>
      <w:instrText xml:space="preserve"> PAGE </w:instrText>
    </w:r>
    <w:r>
      <w:rPr>
        <w:rFonts w:cs="Arial"/>
        <w:sz w:val="20"/>
        <w:lang w:val="de-DE"/>
      </w:rPr>
      <w:fldChar w:fldCharType="separate"/>
    </w:r>
    <w:r w:rsidR="00201171">
      <w:rPr>
        <w:rFonts w:cs="Arial"/>
        <w:noProof/>
        <w:sz w:val="20"/>
      </w:rPr>
      <w:t>1</w:t>
    </w:r>
    <w:r>
      <w:fldChar w:fldCharType="end"/>
    </w:r>
    <w:r>
      <w:rPr>
        <w:rFonts w:cs="Arial"/>
        <w:color w:val="FF0000"/>
        <w:sz w:val="20"/>
      </w:rPr>
      <w:t xml:space="preserve"> of </w:t>
    </w:r>
    <w:r>
      <w:fldChar w:fldCharType="begin"/>
    </w:r>
    <w:r w:rsidRPr="008C650B">
      <w:rPr>
        <w:rFonts w:cs="Arial"/>
        <w:sz w:val="20"/>
      </w:rPr>
      <w:instrText xml:space="preserve"> NUMPAGES </w:instrText>
    </w:r>
    <w:r>
      <w:rPr>
        <w:rFonts w:cs="Arial"/>
        <w:sz w:val="20"/>
        <w:lang w:val="de-DE"/>
      </w:rPr>
      <w:fldChar w:fldCharType="separate"/>
    </w:r>
    <w:r w:rsidR="00201171">
      <w:rPr>
        <w:rFonts w:cs="Arial"/>
        <w:noProof/>
        <w:sz w:val="20"/>
      </w:rPr>
      <w:t>1</w:t>
    </w:r>
    <w:r>
      <w:fldChar w:fldCharType="end"/>
    </w:r>
  </w:p>
  <w:p w:rsidR="00531A92" w:rsidRDefault="00531A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270" w:rsidRDefault="00626270">
      <w:r>
        <w:separator/>
      </w:r>
    </w:p>
  </w:footnote>
  <w:footnote w:type="continuationSeparator" w:id="0">
    <w:p w:rsidR="00626270" w:rsidRDefault="0062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322FC6" w:rsidRDefault="00322FC6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</w:rPr>
    </w:pPr>
    <w:r>
      <w:rPr>
        <w:rFonts w:cs="Arial"/>
        <w:color w:val="FF0000"/>
        <w:sz w:val="20"/>
      </w:rPr>
      <w:t>Project name, town/city, postal code, type of work</w:t>
    </w:r>
    <w:r>
      <w:rPr>
        <w:rFonts w:cs="Arial"/>
        <w:sz w:val="20"/>
      </w:rPr>
      <w:tab/>
    </w:r>
  </w:p>
  <w:p w:rsidR="00322FC6" w:rsidRPr="00322FC6" w:rsidRDefault="00322FC6" w:rsidP="0032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Default="0032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C3939"/>
    <w:rsid w:val="000F6DD4"/>
    <w:rsid w:val="00106731"/>
    <w:rsid w:val="00201171"/>
    <w:rsid w:val="00201661"/>
    <w:rsid w:val="0026142C"/>
    <w:rsid w:val="00322FC6"/>
    <w:rsid w:val="00381720"/>
    <w:rsid w:val="003A7DF9"/>
    <w:rsid w:val="003B45EE"/>
    <w:rsid w:val="003D5774"/>
    <w:rsid w:val="00456030"/>
    <w:rsid w:val="00461F85"/>
    <w:rsid w:val="004876E3"/>
    <w:rsid w:val="00531A92"/>
    <w:rsid w:val="00540764"/>
    <w:rsid w:val="00573897"/>
    <w:rsid w:val="005A35E2"/>
    <w:rsid w:val="005A3EDF"/>
    <w:rsid w:val="006167D8"/>
    <w:rsid w:val="00626270"/>
    <w:rsid w:val="0065129E"/>
    <w:rsid w:val="006547E5"/>
    <w:rsid w:val="006A377D"/>
    <w:rsid w:val="006C5F66"/>
    <w:rsid w:val="006C6E39"/>
    <w:rsid w:val="006D4F26"/>
    <w:rsid w:val="007145E0"/>
    <w:rsid w:val="00717C47"/>
    <w:rsid w:val="007402D3"/>
    <w:rsid w:val="0078493D"/>
    <w:rsid w:val="007A61E7"/>
    <w:rsid w:val="00816A34"/>
    <w:rsid w:val="00816CCE"/>
    <w:rsid w:val="00843977"/>
    <w:rsid w:val="008A2C2A"/>
    <w:rsid w:val="008C650B"/>
    <w:rsid w:val="009023D6"/>
    <w:rsid w:val="00934FBB"/>
    <w:rsid w:val="009761A0"/>
    <w:rsid w:val="00A01F56"/>
    <w:rsid w:val="00A65499"/>
    <w:rsid w:val="00A76A56"/>
    <w:rsid w:val="00B140B1"/>
    <w:rsid w:val="00B30EC5"/>
    <w:rsid w:val="00B45640"/>
    <w:rsid w:val="00BB2677"/>
    <w:rsid w:val="00C37F98"/>
    <w:rsid w:val="00CF4DD8"/>
    <w:rsid w:val="00D919C2"/>
    <w:rsid w:val="00DE0965"/>
    <w:rsid w:val="00E22449"/>
    <w:rsid w:val="00F673C6"/>
    <w:rsid w:val="00FA05D9"/>
    <w:rsid w:val="00FD23A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5AD32-39EB-4551-BA86-3A893243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JAG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2018-06-30T12:14:00Z</dcterms:created>
  <dcterms:modified xsi:type="dcterms:W3CDTF">2018-06-30T12:14:00Z</dcterms:modified>
</cp:coreProperties>
</file>