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5A" w:rsidRDefault="002B7A5A" w:rsidP="002B7A5A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39D2D9" wp14:editId="005AD808">
            <wp:extent cx="6528227" cy="849630"/>
            <wp:effectExtent l="0" t="0" r="635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3489" cy="8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A5A" w:rsidRPr="00F16888" w:rsidRDefault="002B7A5A" w:rsidP="002B7A5A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F16888">
        <w:rPr>
          <w:rFonts w:ascii="Arial" w:hAnsi="Arial" w:cs="Arial"/>
          <w:b/>
          <w:color w:val="auto"/>
          <w:sz w:val="28"/>
          <w:szCs w:val="28"/>
        </w:rPr>
        <w:t>AKCEPTACJA PRZESYŁANIA FAKTUR W FORMIE ELEKTRONICZNEJ</w:t>
      </w:r>
    </w:p>
    <w:p w:rsidR="002B7A5A" w:rsidRPr="00A118AC" w:rsidRDefault="002B7A5A" w:rsidP="002B7A5A">
      <w:pPr>
        <w:jc w:val="both"/>
        <w:rPr>
          <w:rFonts w:ascii="Arial" w:hAnsi="Arial" w:cs="Arial"/>
          <w:b/>
          <w:color w:val="auto"/>
        </w:rPr>
      </w:pPr>
      <w:r w:rsidRPr="00A118AC">
        <w:rPr>
          <w:rFonts w:ascii="Arial" w:hAnsi="Arial" w:cs="Arial"/>
          <w:b/>
          <w:color w:val="auto"/>
        </w:rPr>
        <w:t>Akceptujący – Dane odbiorcy faktury:</w:t>
      </w:r>
    </w:p>
    <w:p w:rsidR="002B7A5A" w:rsidRPr="00B120EB" w:rsidRDefault="002B7A5A" w:rsidP="002B7A5A">
      <w:pPr>
        <w:rPr>
          <w:rFonts w:ascii="Arial" w:hAnsi="Arial" w:cs="Arial"/>
          <w:color w:val="auto"/>
          <w:lang w:eastAsia="de-AT"/>
        </w:rPr>
      </w:pPr>
      <w:r w:rsidRPr="00A118AC">
        <w:rPr>
          <w:rFonts w:ascii="Arial" w:hAnsi="Arial" w:cs="Arial"/>
          <w:bCs/>
          <w:color w:val="auto"/>
        </w:rPr>
        <w:t xml:space="preserve">Nazwa:           </w:t>
      </w:r>
      <w:r w:rsidRPr="00B120EB">
        <w:rPr>
          <w:rFonts w:ascii="Arial" w:hAnsi="Arial" w:cs="Arial"/>
          <w:color w:val="auto"/>
          <w:lang w:eastAsia="de-AT"/>
        </w:rPr>
        <w:t>……………………………</w:t>
      </w:r>
      <w:r>
        <w:rPr>
          <w:rFonts w:ascii="Arial" w:hAnsi="Arial" w:cs="Arial"/>
          <w:color w:val="auto"/>
          <w:lang w:eastAsia="de-AT"/>
        </w:rPr>
        <w:t>…………………………………………………………..</w:t>
      </w:r>
    </w:p>
    <w:p w:rsidR="002B7A5A" w:rsidRPr="00A118AC" w:rsidRDefault="002B7A5A" w:rsidP="002B7A5A">
      <w:pPr>
        <w:ind w:left="1410" w:hanging="1410"/>
        <w:rPr>
          <w:rFonts w:ascii="Arial" w:hAnsi="Arial" w:cs="Arial"/>
          <w:color w:val="auto"/>
          <w:lang w:eastAsia="de-AT"/>
        </w:rPr>
      </w:pPr>
      <w:r w:rsidRPr="00A118AC">
        <w:rPr>
          <w:rFonts w:ascii="Arial" w:hAnsi="Arial" w:cs="Arial"/>
          <w:bCs/>
          <w:color w:val="auto"/>
        </w:rPr>
        <w:t>Adres:</w:t>
      </w:r>
      <w:r w:rsidRPr="00A118AC">
        <w:rPr>
          <w:rFonts w:ascii="Arial" w:hAnsi="Arial" w:cs="Arial"/>
          <w:bCs/>
          <w:color w:val="auto"/>
        </w:rPr>
        <w:tab/>
      </w:r>
      <w:r w:rsidRPr="00A118AC">
        <w:rPr>
          <w:rFonts w:ascii="Arial" w:hAnsi="Arial" w:cs="Arial"/>
          <w:bCs/>
          <w:color w:val="auto"/>
        </w:rPr>
        <w:tab/>
      </w:r>
      <w:r w:rsidRPr="00A118AC">
        <w:rPr>
          <w:rFonts w:ascii="Arial" w:hAnsi="Arial" w:cs="Arial"/>
          <w:color w:val="auto"/>
          <w:lang w:eastAsia="de-AT"/>
        </w:rPr>
        <w:t>……………………………</w:t>
      </w:r>
      <w:r>
        <w:rPr>
          <w:rFonts w:ascii="Arial" w:hAnsi="Arial" w:cs="Arial"/>
          <w:color w:val="auto"/>
          <w:lang w:eastAsia="de-AT"/>
        </w:rPr>
        <w:t>……………………………………………………………</w:t>
      </w:r>
      <w:r w:rsidRPr="00A118AC">
        <w:rPr>
          <w:rFonts w:ascii="Arial" w:hAnsi="Arial" w:cs="Arial"/>
          <w:color w:val="auto"/>
          <w:lang w:eastAsia="de-AT"/>
        </w:rPr>
        <w:br/>
        <w:t>……………………………</w:t>
      </w:r>
      <w:r>
        <w:rPr>
          <w:rFonts w:ascii="Arial" w:hAnsi="Arial" w:cs="Arial"/>
          <w:color w:val="auto"/>
          <w:lang w:eastAsia="de-AT"/>
        </w:rPr>
        <w:t>……………………………………………………………</w:t>
      </w:r>
    </w:p>
    <w:p w:rsidR="002B7A5A" w:rsidRPr="00A118AC" w:rsidRDefault="002B7A5A" w:rsidP="002B7A5A">
      <w:pPr>
        <w:jc w:val="both"/>
        <w:rPr>
          <w:rFonts w:ascii="Arial" w:hAnsi="Arial" w:cs="Arial"/>
          <w:color w:val="auto"/>
          <w:lang w:eastAsia="de-AT"/>
        </w:rPr>
      </w:pPr>
      <w:r w:rsidRPr="00A118AC">
        <w:rPr>
          <w:rFonts w:ascii="Arial" w:hAnsi="Arial" w:cs="Arial"/>
          <w:bCs/>
          <w:color w:val="auto"/>
        </w:rPr>
        <w:t>NIP:</w:t>
      </w:r>
      <w:r w:rsidRPr="00A118AC">
        <w:rPr>
          <w:rFonts w:ascii="Arial" w:hAnsi="Arial" w:cs="Arial"/>
          <w:bCs/>
          <w:color w:val="auto"/>
        </w:rPr>
        <w:tab/>
        <w:t xml:space="preserve">            </w:t>
      </w:r>
      <w:r w:rsidRPr="00A118AC">
        <w:rPr>
          <w:rFonts w:ascii="Arial" w:hAnsi="Arial" w:cs="Arial"/>
          <w:color w:val="auto"/>
          <w:lang w:eastAsia="de-AT"/>
        </w:rPr>
        <w:t>……………………………</w:t>
      </w:r>
      <w:r>
        <w:rPr>
          <w:rFonts w:ascii="Arial" w:hAnsi="Arial" w:cs="Arial"/>
          <w:color w:val="auto"/>
          <w:lang w:eastAsia="de-AT"/>
        </w:rPr>
        <w:t>…………………………………………………………..</w:t>
      </w:r>
    </w:p>
    <w:p w:rsidR="002B7A5A" w:rsidRPr="00A118AC" w:rsidRDefault="002B7A5A" w:rsidP="002B7A5A">
      <w:pPr>
        <w:rPr>
          <w:rFonts w:ascii="Arial" w:hAnsi="Arial" w:cs="Arial"/>
          <w:bCs/>
          <w:color w:val="auto"/>
          <w:sz w:val="22"/>
          <w:szCs w:val="22"/>
        </w:rPr>
      </w:pPr>
      <w:r w:rsidRPr="00A118AC">
        <w:rPr>
          <w:rFonts w:ascii="Arial" w:hAnsi="Arial" w:cs="Arial"/>
          <w:bCs/>
          <w:color w:val="auto"/>
        </w:rPr>
        <w:br/>
      </w:r>
      <w:r w:rsidRPr="00A118AC">
        <w:rPr>
          <w:rFonts w:ascii="Arial" w:hAnsi="Arial" w:cs="Arial"/>
          <w:bCs/>
          <w:color w:val="auto"/>
          <w:sz w:val="22"/>
          <w:szCs w:val="22"/>
        </w:rPr>
        <w:t>Adres e-mail do otrzymywania dokumentów w formie elektronicznej:</w:t>
      </w:r>
    </w:p>
    <w:p w:rsidR="002B7A5A" w:rsidRPr="00A118AC" w:rsidRDefault="002B7A5A" w:rsidP="002B7A5A">
      <w:pPr>
        <w:pStyle w:val="Standard"/>
        <w:tabs>
          <w:tab w:val="left" w:pos="0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:rsidR="002B7A5A" w:rsidRPr="00A118AC" w:rsidRDefault="002B7A5A" w:rsidP="002B7A5A">
      <w:pPr>
        <w:pStyle w:val="Standard"/>
        <w:tabs>
          <w:tab w:val="left" w:pos="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A118A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……………………………………………………………………………..</w:t>
      </w:r>
    </w:p>
    <w:p w:rsidR="002B7A5A" w:rsidRPr="00B120EB" w:rsidRDefault="002B7A5A" w:rsidP="002B7A5A">
      <w:pPr>
        <w:pStyle w:val="Standard"/>
        <w:tabs>
          <w:tab w:val="left" w:pos="0"/>
        </w:tabs>
        <w:rPr>
          <w:rFonts w:ascii="Arial" w:hAnsi="Arial" w:cs="Arial"/>
          <w:i/>
          <w:sz w:val="18"/>
          <w:szCs w:val="18"/>
        </w:rPr>
      </w:pPr>
      <w:r w:rsidRPr="00B120EB">
        <w:rPr>
          <w:rFonts w:ascii="Arial" w:hAnsi="Arial" w:cs="Arial"/>
          <w:i/>
          <w:sz w:val="18"/>
          <w:szCs w:val="18"/>
        </w:rPr>
        <w:t>Sugerujemy, aby był to ogólny adres firmy, działu albo adres utworzony na potrzeby otrzymywania faktur elektronicznych.</w:t>
      </w:r>
    </w:p>
    <w:p w:rsidR="002B7A5A" w:rsidRPr="00A118AC" w:rsidRDefault="002B7A5A" w:rsidP="002B7A5A">
      <w:pPr>
        <w:pStyle w:val="Default"/>
        <w:ind w:left="708" w:firstLine="708"/>
        <w:rPr>
          <w:b/>
          <w:bCs/>
          <w:color w:val="auto"/>
          <w:sz w:val="26"/>
          <w:szCs w:val="26"/>
        </w:rPr>
      </w:pPr>
    </w:p>
    <w:p w:rsidR="002B7A5A" w:rsidRDefault="002B7A5A" w:rsidP="002B7A5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91F7E">
        <w:rPr>
          <w:b/>
          <w:bCs/>
          <w:color w:val="auto"/>
          <w:sz w:val="28"/>
          <w:szCs w:val="28"/>
        </w:rPr>
        <w:t>OŚWIADCZENIE KLIENTA</w:t>
      </w:r>
    </w:p>
    <w:p w:rsidR="002B7A5A" w:rsidRPr="00D91F7E" w:rsidRDefault="002B7A5A" w:rsidP="002B7A5A">
      <w:pPr>
        <w:pStyle w:val="Default"/>
        <w:jc w:val="center"/>
        <w:rPr>
          <w:color w:val="auto"/>
          <w:sz w:val="16"/>
          <w:szCs w:val="16"/>
        </w:rPr>
      </w:pPr>
    </w:p>
    <w:p w:rsidR="002B7A5A" w:rsidRPr="00A118AC" w:rsidRDefault="002B7A5A" w:rsidP="002B7A5A">
      <w:pPr>
        <w:pStyle w:val="Standard"/>
        <w:numPr>
          <w:ilvl w:val="0"/>
          <w:numId w:val="1"/>
        </w:numPr>
        <w:tabs>
          <w:tab w:val="left" w:pos="142"/>
        </w:tabs>
        <w:spacing w:line="276" w:lineRule="auto"/>
        <w:ind w:left="142"/>
        <w:jc w:val="both"/>
        <w:rPr>
          <w:rFonts w:ascii="Arial" w:hAnsi="Arial" w:cs="Arial"/>
          <w:bCs/>
          <w:sz w:val="21"/>
          <w:szCs w:val="21"/>
        </w:rPr>
      </w:pPr>
      <w:r w:rsidRPr="00A118AC">
        <w:rPr>
          <w:rFonts w:ascii="Arial" w:hAnsi="Arial" w:cs="Arial"/>
          <w:sz w:val="21"/>
          <w:szCs w:val="21"/>
        </w:rPr>
        <w:t xml:space="preserve">Akceptuję wystawianie i przesyłanie przez </w:t>
      </w:r>
      <w:r w:rsidRPr="00A118AC">
        <w:rPr>
          <w:rFonts w:ascii="Arial" w:hAnsi="Arial" w:cs="Arial"/>
          <w:b/>
          <w:bCs/>
          <w:sz w:val="21"/>
          <w:szCs w:val="21"/>
          <w:lang w:eastAsia="de-AT"/>
        </w:rPr>
        <w:t xml:space="preserve">König </w:t>
      </w:r>
      <w:proofErr w:type="spellStart"/>
      <w:r w:rsidRPr="00A118AC">
        <w:rPr>
          <w:rFonts w:ascii="Arial" w:hAnsi="Arial" w:cs="Arial"/>
          <w:b/>
          <w:bCs/>
          <w:sz w:val="21"/>
          <w:szCs w:val="21"/>
          <w:lang w:eastAsia="de-AT"/>
        </w:rPr>
        <w:t>Stahl</w:t>
      </w:r>
      <w:proofErr w:type="spellEnd"/>
      <w:r w:rsidRPr="00A118AC">
        <w:rPr>
          <w:rFonts w:ascii="Arial" w:hAnsi="Arial" w:cs="Arial"/>
          <w:b/>
          <w:bCs/>
          <w:sz w:val="21"/>
          <w:szCs w:val="21"/>
          <w:lang w:eastAsia="de-AT"/>
        </w:rPr>
        <w:t xml:space="preserve"> Sp. z o.o. </w:t>
      </w:r>
      <w:r w:rsidRPr="00A118AC">
        <w:rPr>
          <w:rFonts w:ascii="Arial" w:hAnsi="Arial" w:cs="Arial"/>
          <w:sz w:val="21"/>
          <w:szCs w:val="21"/>
        </w:rPr>
        <w:t>z siedzibą w Warszawie (02-67</w:t>
      </w:r>
      <w:r>
        <w:rPr>
          <w:rFonts w:ascii="Arial" w:hAnsi="Arial" w:cs="Arial"/>
          <w:sz w:val="21"/>
          <w:szCs w:val="21"/>
        </w:rPr>
        <w:t>7</w:t>
      </w:r>
      <w:r w:rsidRPr="00A118AC">
        <w:rPr>
          <w:rFonts w:ascii="Arial" w:hAnsi="Arial" w:cs="Arial"/>
          <w:sz w:val="21"/>
          <w:szCs w:val="21"/>
        </w:rPr>
        <w:t>),</w:t>
      </w:r>
      <w:r w:rsidRPr="00A118AC">
        <w:rPr>
          <w:rFonts w:ascii="Arial" w:hAnsi="Arial" w:cs="Arial"/>
          <w:sz w:val="21"/>
          <w:szCs w:val="21"/>
        </w:rPr>
        <w:br/>
        <w:t xml:space="preserve">ul. Cybernetyki 10, NIP: 5270103379, faktur oraz ich korekt w postaci pliku zapisanego w formacie pdf </w:t>
      </w:r>
      <w:r>
        <w:rPr>
          <w:rFonts w:ascii="Arial" w:hAnsi="Arial" w:cs="Arial"/>
          <w:sz w:val="21"/>
          <w:szCs w:val="21"/>
        </w:rPr>
        <w:br/>
      </w:r>
      <w:r w:rsidRPr="00A118AC">
        <w:rPr>
          <w:rFonts w:ascii="Arial" w:hAnsi="Arial" w:cs="Arial"/>
          <w:sz w:val="21"/>
          <w:szCs w:val="21"/>
        </w:rPr>
        <w:t>i przesyłanie ich w formie elektronicznej na wskazany powyżej adres e-mail.</w:t>
      </w:r>
    </w:p>
    <w:p w:rsidR="002B7A5A" w:rsidRPr="00A118AC" w:rsidRDefault="002B7A5A" w:rsidP="002B7A5A">
      <w:pPr>
        <w:pStyle w:val="Akapitzlist"/>
        <w:numPr>
          <w:ilvl w:val="0"/>
          <w:numId w:val="1"/>
        </w:numPr>
        <w:tabs>
          <w:tab w:val="left" w:pos="142"/>
        </w:tabs>
        <w:spacing w:after="160" w:line="259" w:lineRule="auto"/>
        <w:ind w:left="142"/>
        <w:jc w:val="both"/>
        <w:rPr>
          <w:rFonts w:ascii="Arial" w:hAnsi="Arial" w:cs="Arial"/>
          <w:color w:val="auto"/>
          <w:sz w:val="21"/>
          <w:szCs w:val="21"/>
        </w:rPr>
      </w:pPr>
      <w:r w:rsidRPr="00A118AC">
        <w:rPr>
          <w:rFonts w:ascii="Arial" w:hAnsi="Arial" w:cs="Arial"/>
          <w:bCs/>
          <w:color w:val="auto"/>
          <w:sz w:val="21"/>
          <w:szCs w:val="21"/>
        </w:rPr>
        <w:t xml:space="preserve">W razie zmiany wskazanego adresu e-mail zobowiązuję się do niezwłocznego, pisemnego powiadomienia o nowym i aktualnym adresie e-mail </w:t>
      </w:r>
      <w:r w:rsidRPr="00A118AC">
        <w:rPr>
          <w:rFonts w:ascii="Arial" w:hAnsi="Arial" w:cs="Arial"/>
          <w:b/>
          <w:bCs/>
          <w:color w:val="auto"/>
          <w:sz w:val="21"/>
          <w:szCs w:val="21"/>
          <w:lang w:eastAsia="de-AT"/>
        </w:rPr>
        <w:t xml:space="preserve">König </w:t>
      </w:r>
      <w:proofErr w:type="spellStart"/>
      <w:r w:rsidRPr="00A118AC">
        <w:rPr>
          <w:rFonts w:ascii="Arial" w:hAnsi="Arial" w:cs="Arial"/>
          <w:b/>
          <w:bCs/>
          <w:color w:val="auto"/>
          <w:sz w:val="21"/>
          <w:szCs w:val="21"/>
          <w:lang w:eastAsia="de-AT"/>
        </w:rPr>
        <w:t>Stahl</w:t>
      </w:r>
      <w:proofErr w:type="spellEnd"/>
      <w:r w:rsidRPr="00A118AC">
        <w:rPr>
          <w:rFonts w:ascii="Arial" w:hAnsi="Arial" w:cs="Arial"/>
          <w:b/>
          <w:bCs/>
          <w:color w:val="auto"/>
          <w:sz w:val="21"/>
          <w:szCs w:val="21"/>
          <w:lang w:eastAsia="de-AT"/>
        </w:rPr>
        <w:t xml:space="preserve"> Sp. z o.o.</w:t>
      </w:r>
      <w:r w:rsidRPr="00A118AC">
        <w:rPr>
          <w:rFonts w:ascii="Arial" w:hAnsi="Arial" w:cs="Arial"/>
          <w:color w:val="auto"/>
          <w:sz w:val="21"/>
          <w:szCs w:val="21"/>
        </w:rPr>
        <w:t xml:space="preserve"> z tygodniowym wyprzedzeniem.</w:t>
      </w:r>
    </w:p>
    <w:p w:rsidR="002B7A5A" w:rsidRDefault="002B7A5A" w:rsidP="002B7A5A">
      <w:pPr>
        <w:pStyle w:val="Akapitzlist"/>
        <w:numPr>
          <w:ilvl w:val="0"/>
          <w:numId w:val="1"/>
        </w:numPr>
        <w:tabs>
          <w:tab w:val="left" w:pos="142"/>
        </w:tabs>
        <w:spacing w:after="160" w:line="259" w:lineRule="auto"/>
        <w:ind w:left="142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A118AC">
        <w:rPr>
          <w:rFonts w:ascii="Arial" w:hAnsi="Arial" w:cs="Arial"/>
          <w:bCs/>
          <w:color w:val="auto"/>
          <w:sz w:val="21"/>
          <w:szCs w:val="21"/>
          <w:lang w:eastAsia="de-AT"/>
        </w:rPr>
        <w:t>Z</w:t>
      </w:r>
      <w:r w:rsidRPr="00A118AC">
        <w:rPr>
          <w:rFonts w:ascii="Arial" w:hAnsi="Arial" w:cs="Arial"/>
          <w:bCs/>
          <w:color w:val="auto"/>
          <w:sz w:val="21"/>
          <w:szCs w:val="21"/>
        </w:rPr>
        <w:t>obowiązuje się przyjmować faktury, o których mowa w pkt 1 niniejszego oświadczenia, w formie papierowej w przypadku, gdy przeszkody techniczne lub formalne uniemożliwiają Wystawcy wystawienie i/lub przesłanie faktur drogą elektroniczną.</w:t>
      </w:r>
    </w:p>
    <w:p w:rsidR="002B7A5A" w:rsidRPr="000430F6" w:rsidRDefault="002B7A5A" w:rsidP="002B7A5A">
      <w:pPr>
        <w:pStyle w:val="Akapitzlist"/>
        <w:numPr>
          <w:ilvl w:val="0"/>
          <w:numId w:val="1"/>
        </w:numPr>
        <w:tabs>
          <w:tab w:val="left" w:pos="142"/>
        </w:tabs>
        <w:spacing w:after="160" w:line="259" w:lineRule="auto"/>
        <w:ind w:left="142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430F6">
        <w:rPr>
          <w:rFonts w:ascii="Arial" w:hAnsi="Arial" w:cs="Arial"/>
          <w:bCs/>
          <w:color w:val="auto"/>
          <w:sz w:val="21"/>
          <w:szCs w:val="21"/>
        </w:rPr>
        <w:t xml:space="preserve">W sytuacji niemożności doręczenia faktury na wskazany adres mailowy </w:t>
      </w:r>
      <w:r w:rsidRPr="000430F6">
        <w:rPr>
          <w:rFonts w:ascii="Arial" w:hAnsi="Arial" w:cs="Arial"/>
          <w:b/>
          <w:bCs/>
          <w:color w:val="auto"/>
          <w:sz w:val="21"/>
          <w:szCs w:val="21"/>
          <w:lang w:eastAsia="de-AT"/>
        </w:rPr>
        <w:t xml:space="preserve">König </w:t>
      </w:r>
      <w:proofErr w:type="spellStart"/>
      <w:r w:rsidRPr="000430F6">
        <w:rPr>
          <w:rFonts w:ascii="Arial" w:hAnsi="Arial" w:cs="Arial"/>
          <w:b/>
          <w:bCs/>
          <w:color w:val="auto"/>
          <w:sz w:val="21"/>
          <w:szCs w:val="21"/>
          <w:lang w:eastAsia="de-AT"/>
        </w:rPr>
        <w:t>Stahl</w:t>
      </w:r>
      <w:proofErr w:type="spellEnd"/>
      <w:r w:rsidRPr="000430F6">
        <w:rPr>
          <w:rFonts w:ascii="Arial" w:hAnsi="Arial" w:cs="Arial"/>
          <w:b/>
          <w:bCs/>
          <w:color w:val="auto"/>
          <w:sz w:val="21"/>
          <w:szCs w:val="21"/>
          <w:lang w:eastAsia="de-AT"/>
        </w:rPr>
        <w:t xml:space="preserve"> Sp. z o.o. </w:t>
      </w:r>
      <w:r w:rsidRPr="000430F6">
        <w:rPr>
          <w:rFonts w:ascii="Arial" w:hAnsi="Arial" w:cs="Arial"/>
          <w:bCs/>
          <w:color w:val="auto"/>
          <w:sz w:val="21"/>
          <w:szCs w:val="21"/>
        </w:rPr>
        <w:t>może doręczyć fakturę w formie papierowej na adres siedziby Klienta (Odbiorcy Faktury).</w:t>
      </w:r>
    </w:p>
    <w:p w:rsidR="002B7A5A" w:rsidRPr="00A118AC" w:rsidRDefault="002B7A5A" w:rsidP="002B7A5A">
      <w:pPr>
        <w:pStyle w:val="Akapitzlist"/>
        <w:numPr>
          <w:ilvl w:val="0"/>
          <w:numId w:val="1"/>
        </w:numPr>
        <w:tabs>
          <w:tab w:val="left" w:pos="142"/>
        </w:tabs>
        <w:spacing w:after="160" w:line="259" w:lineRule="auto"/>
        <w:ind w:left="142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430F6">
        <w:rPr>
          <w:rFonts w:ascii="Arial" w:hAnsi="Arial" w:cs="Arial"/>
          <w:bCs/>
          <w:color w:val="auto"/>
          <w:sz w:val="21"/>
          <w:szCs w:val="21"/>
        </w:rPr>
        <w:t>Zostałem/-</w:t>
      </w:r>
      <w:proofErr w:type="spellStart"/>
      <w:r w:rsidRPr="000430F6">
        <w:rPr>
          <w:rFonts w:ascii="Arial" w:hAnsi="Arial" w:cs="Arial"/>
          <w:bCs/>
          <w:color w:val="auto"/>
          <w:sz w:val="21"/>
          <w:szCs w:val="21"/>
        </w:rPr>
        <w:t>am</w:t>
      </w:r>
      <w:proofErr w:type="spellEnd"/>
      <w:r w:rsidRPr="000430F6">
        <w:rPr>
          <w:rFonts w:ascii="Arial" w:hAnsi="Arial" w:cs="Arial"/>
          <w:bCs/>
          <w:color w:val="auto"/>
          <w:sz w:val="21"/>
          <w:szCs w:val="21"/>
        </w:rPr>
        <w:t xml:space="preserve"> poinformowany, że niniejsze oświadczenie może zostać wycofane,</w:t>
      </w:r>
      <w:r w:rsidRPr="00A118AC">
        <w:rPr>
          <w:rFonts w:ascii="Arial" w:hAnsi="Arial" w:cs="Arial"/>
          <w:bCs/>
          <w:color w:val="auto"/>
          <w:sz w:val="21"/>
          <w:szCs w:val="21"/>
        </w:rPr>
        <w:t xml:space="preserve"> w następstwie czego Wystawca traci prawo do wystawiania i przesyłania faktur drogą elektroniczną po upływie tygodnia </w:t>
      </w:r>
      <w:r>
        <w:rPr>
          <w:rFonts w:ascii="Arial" w:hAnsi="Arial" w:cs="Arial"/>
          <w:bCs/>
          <w:color w:val="auto"/>
          <w:sz w:val="21"/>
          <w:szCs w:val="21"/>
        </w:rPr>
        <w:br/>
      </w:r>
      <w:r w:rsidRPr="00A118AC">
        <w:rPr>
          <w:rFonts w:ascii="Arial" w:hAnsi="Arial" w:cs="Arial"/>
          <w:bCs/>
          <w:color w:val="auto"/>
          <w:sz w:val="21"/>
          <w:szCs w:val="21"/>
        </w:rPr>
        <w:t>od otrzymaniu powiadomienia o wycofaniu akceptacji.</w:t>
      </w:r>
    </w:p>
    <w:p w:rsidR="002B7A5A" w:rsidRPr="00A118AC" w:rsidRDefault="002B7A5A" w:rsidP="002B7A5A">
      <w:pPr>
        <w:pStyle w:val="Akapitzlist"/>
        <w:numPr>
          <w:ilvl w:val="0"/>
          <w:numId w:val="1"/>
        </w:numPr>
        <w:tabs>
          <w:tab w:val="left" w:pos="142"/>
        </w:tabs>
        <w:spacing w:after="160" w:line="259" w:lineRule="auto"/>
        <w:ind w:left="142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A118AC">
        <w:rPr>
          <w:rFonts w:ascii="Arial" w:hAnsi="Arial" w:cs="Arial"/>
          <w:color w:val="auto"/>
          <w:sz w:val="21"/>
          <w:szCs w:val="21"/>
        </w:rPr>
        <w:t xml:space="preserve">Przyjmuję do wiadomości, iż zawarte w niniejszym oświadczeniu dane osobowe będą przetwarzane przez Spółkę (administratora danych) w celu wystawiania i przesyłania faktur w formie elektronicznej. Mam prawo dostępu do treści swoich danych i ich poprawiania. Podanie danych jest dobrowolne, jednakże bez ich podania nie będzie możliwe rozpoczęcie przesyłania faktur w formie elektronicznej. Klauzula informacyjna dotycząca ochrony danych osobowych dostępna jest na stronie </w:t>
      </w:r>
      <w:hyperlink r:id="rId8" w:history="1">
        <w:r w:rsidRPr="00F16888">
          <w:rPr>
            <w:rStyle w:val="Hipercze"/>
            <w:rFonts w:ascii="Arial" w:hAnsi="Arial" w:cs="Arial"/>
            <w:color w:val="002060"/>
            <w:sz w:val="21"/>
            <w:szCs w:val="21"/>
          </w:rPr>
          <w:t>https://www.koenigstahl.pl/pl/ochronadanych</w:t>
        </w:r>
      </w:hyperlink>
    </w:p>
    <w:p w:rsidR="002B7A5A" w:rsidRPr="00F16888" w:rsidRDefault="002B7A5A" w:rsidP="002B7A5A">
      <w:pPr>
        <w:pStyle w:val="Akapitzlist"/>
        <w:numPr>
          <w:ilvl w:val="0"/>
          <w:numId w:val="1"/>
        </w:numPr>
        <w:tabs>
          <w:tab w:val="left" w:pos="142"/>
        </w:tabs>
        <w:spacing w:after="160" w:line="259" w:lineRule="auto"/>
        <w:ind w:left="142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A118AC">
        <w:rPr>
          <w:rFonts w:ascii="Arial" w:hAnsi="Arial" w:cs="Arial"/>
          <w:color w:val="auto"/>
          <w:sz w:val="21"/>
          <w:szCs w:val="21"/>
        </w:rPr>
        <w:t>Otrzymałem/-</w:t>
      </w:r>
      <w:proofErr w:type="spellStart"/>
      <w:r w:rsidRPr="00A118AC">
        <w:rPr>
          <w:rFonts w:ascii="Arial" w:hAnsi="Arial" w:cs="Arial"/>
          <w:color w:val="auto"/>
          <w:sz w:val="21"/>
          <w:szCs w:val="21"/>
        </w:rPr>
        <w:t>am</w:t>
      </w:r>
      <w:proofErr w:type="spellEnd"/>
      <w:r w:rsidRPr="00A118AC">
        <w:rPr>
          <w:rFonts w:ascii="Arial" w:hAnsi="Arial" w:cs="Arial"/>
          <w:color w:val="auto"/>
          <w:sz w:val="21"/>
          <w:szCs w:val="21"/>
        </w:rPr>
        <w:t xml:space="preserve"> „Zasady przesyłania faktur w formie elektronicznej” stosowane przez Wystawcę. „Zasady przesyłania faktur w formie elektronicznej” dostępne są na stronie internetowej www.koenigstahl.pl</w:t>
      </w:r>
      <w:r>
        <w:rPr>
          <w:rFonts w:ascii="Arial" w:hAnsi="Arial" w:cs="Arial"/>
          <w:color w:val="auto"/>
          <w:sz w:val="21"/>
          <w:szCs w:val="21"/>
        </w:rPr>
        <w:t>.</w:t>
      </w:r>
    </w:p>
    <w:p w:rsidR="002B7A5A" w:rsidRPr="00F16888" w:rsidRDefault="002B7A5A" w:rsidP="002B7A5A">
      <w:pPr>
        <w:tabs>
          <w:tab w:val="left" w:pos="142"/>
        </w:tabs>
        <w:spacing w:after="160" w:line="259" w:lineRule="auto"/>
        <w:jc w:val="both"/>
        <w:rPr>
          <w:rFonts w:ascii="Arial" w:hAnsi="Arial" w:cs="Arial"/>
          <w:bCs/>
          <w:color w:val="auto"/>
          <w:sz w:val="21"/>
          <w:szCs w:val="21"/>
        </w:rPr>
        <w:sectPr w:rsidR="002B7A5A" w:rsidRPr="00F16888" w:rsidSect="007A74B9">
          <w:head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720" w:right="720" w:bottom="720" w:left="720" w:header="0" w:footer="0" w:gutter="340"/>
          <w:cols w:space="720"/>
          <w:titlePg/>
          <w:docGrid w:linePitch="360"/>
        </w:sectPr>
      </w:pPr>
    </w:p>
    <w:p w:rsidR="002B7A5A" w:rsidRDefault="002B7A5A" w:rsidP="002B7A5A">
      <w:pPr>
        <w:rPr>
          <w:color w:val="auto"/>
        </w:rPr>
      </w:pPr>
    </w:p>
    <w:p w:rsidR="002B7A5A" w:rsidRPr="00A118AC" w:rsidRDefault="002B7A5A" w:rsidP="002B7A5A">
      <w:pPr>
        <w:rPr>
          <w:color w:val="auto"/>
        </w:rPr>
      </w:pPr>
    </w:p>
    <w:p w:rsidR="002B7A5A" w:rsidRPr="00A118AC" w:rsidRDefault="002B7A5A" w:rsidP="002B7A5A">
      <w:pPr>
        <w:spacing w:after="0" w:line="240" w:lineRule="auto"/>
        <w:rPr>
          <w:color w:val="auto"/>
        </w:rPr>
      </w:pPr>
      <w:r w:rsidRPr="00A118AC">
        <w:rPr>
          <w:color w:val="auto"/>
        </w:rPr>
        <w:t>…………………..</w:t>
      </w:r>
    </w:p>
    <w:p w:rsidR="002B7A5A" w:rsidRPr="00BA6A47" w:rsidRDefault="002B7A5A" w:rsidP="002B7A5A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BA6A47">
        <w:rPr>
          <w:rFonts w:ascii="Arial" w:hAnsi="Arial" w:cs="Arial"/>
          <w:color w:val="auto"/>
          <w:sz w:val="18"/>
          <w:szCs w:val="18"/>
        </w:rPr>
        <w:t>Miejscowość, data</w:t>
      </w:r>
    </w:p>
    <w:p w:rsidR="002B7A5A" w:rsidRPr="003161C9" w:rsidRDefault="002B7A5A" w:rsidP="002B7A5A">
      <w:pPr>
        <w:rPr>
          <w:color w:val="auto"/>
        </w:rPr>
      </w:pPr>
      <w:r w:rsidRPr="003161C9">
        <w:rPr>
          <w:color w:val="auto"/>
        </w:rPr>
        <w:br w:type="column"/>
      </w:r>
    </w:p>
    <w:p w:rsidR="002B7A5A" w:rsidRPr="003161C9" w:rsidRDefault="002B7A5A" w:rsidP="002B7A5A">
      <w:pPr>
        <w:spacing w:after="0" w:line="240" w:lineRule="auto"/>
        <w:rPr>
          <w:color w:val="auto"/>
        </w:rPr>
      </w:pPr>
    </w:p>
    <w:p w:rsidR="002B7A5A" w:rsidRPr="003161C9" w:rsidRDefault="002B7A5A" w:rsidP="002B7A5A">
      <w:pPr>
        <w:spacing w:after="0" w:line="240" w:lineRule="auto"/>
        <w:rPr>
          <w:color w:val="auto"/>
        </w:rPr>
      </w:pPr>
    </w:p>
    <w:p w:rsidR="002B7A5A" w:rsidRPr="003161C9" w:rsidRDefault="002B7A5A" w:rsidP="002B7A5A">
      <w:pPr>
        <w:spacing w:after="0" w:line="240" w:lineRule="auto"/>
        <w:rPr>
          <w:color w:val="auto"/>
        </w:rPr>
      </w:pPr>
      <w:r w:rsidRPr="003161C9">
        <w:rPr>
          <w:color w:val="auto"/>
        </w:rPr>
        <w:t>…………………………………</w:t>
      </w:r>
      <w:r>
        <w:rPr>
          <w:color w:val="auto"/>
        </w:rPr>
        <w:t>………….</w:t>
      </w:r>
    </w:p>
    <w:p w:rsidR="002B7A5A" w:rsidRPr="00BA6A47" w:rsidRDefault="002B7A5A" w:rsidP="002B7A5A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BA6A47">
        <w:rPr>
          <w:rFonts w:ascii="Arial" w:hAnsi="Arial" w:cs="Arial"/>
          <w:color w:val="auto"/>
          <w:sz w:val="18"/>
          <w:szCs w:val="18"/>
        </w:rPr>
        <w:t xml:space="preserve">imię i nazwisko /pieczęć imienna, podpis osoby/osób </w:t>
      </w:r>
    </w:p>
    <w:p w:rsidR="002B7A5A" w:rsidRPr="002B7A5A" w:rsidRDefault="002B7A5A" w:rsidP="002B7A5A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  <w:sectPr w:rsidR="002B7A5A" w:rsidRPr="002B7A5A" w:rsidSect="00A118AC">
          <w:type w:val="continuous"/>
          <w:pgSz w:w="11907" w:h="16839" w:code="9"/>
          <w:pgMar w:top="567" w:right="737" w:bottom="295" w:left="907" w:header="340" w:footer="0" w:gutter="340"/>
          <w:cols w:num="2" w:space="720"/>
          <w:titlePg/>
          <w:docGrid w:linePitch="360"/>
        </w:sectPr>
      </w:pPr>
      <w:r w:rsidRPr="00BA6A47">
        <w:rPr>
          <w:rFonts w:ascii="Arial" w:hAnsi="Arial" w:cs="Arial"/>
          <w:color w:val="auto"/>
          <w:sz w:val="18"/>
          <w:szCs w:val="18"/>
        </w:rPr>
        <w:t>upoważnionych do reprezentacji, pieczęć firmowa</w:t>
      </w:r>
    </w:p>
    <w:p w:rsidR="002B7A5A" w:rsidRDefault="002B7A5A" w:rsidP="002B7A5A">
      <w:pPr>
        <w:spacing w:after="0" w:line="240" w:lineRule="auto"/>
        <w:rPr>
          <w:b/>
        </w:rPr>
      </w:pPr>
      <w:r>
        <w:rPr>
          <w:noProof/>
        </w:rPr>
        <w:lastRenderedPageBreak/>
        <w:drawing>
          <wp:inline distT="0" distB="0" distL="0" distR="0" wp14:anchorId="381E4E7F" wp14:editId="7DB642B0">
            <wp:extent cx="6350000" cy="48257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1131"/>
                    <a:stretch/>
                  </pic:blipFill>
                  <pic:spPr bwMode="auto">
                    <a:xfrm>
                      <a:off x="0" y="0"/>
                      <a:ext cx="6368603" cy="483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295F62" wp14:editId="523D1FC5">
            <wp:extent cx="6301105" cy="353695"/>
            <wp:effectExtent l="0" t="0" r="4445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A5A" w:rsidRPr="002B7A5A" w:rsidRDefault="002B7A5A" w:rsidP="002B7A5A">
      <w:pPr>
        <w:spacing w:after="0" w:line="240" w:lineRule="auto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 xml:space="preserve">Podstawą prawną stosowania faktur w formie elektronicznej jest ustawa z dnia 11 marca 2004 r. </w:t>
      </w:r>
      <w:r w:rsidRPr="002B7A5A">
        <w:rPr>
          <w:rFonts w:ascii="Arial" w:hAnsi="Arial" w:cs="Arial"/>
          <w:color w:val="auto"/>
          <w:sz w:val="20"/>
        </w:rPr>
        <w:br/>
        <w:t xml:space="preserve">o podatku od towarów i usług (t. jedn. Dz. U. z 2020,  poz. 106 z </w:t>
      </w:r>
      <w:proofErr w:type="spellStart"/>
      <w:r w:rsidRPr="002B7A5A">
        <w:rPr>
          <w:rFonts w:ascii="Arial" w:hAnsi="Arial" w:cs="Arial"/>
          <w:color w:val="auto"/>
          <w:sz w:val="20"/>
        </w:rPr>
        <w:t>późn</w:t>
      </w:r>
      <w:proofErr w:type="spellEnd"/>
      <w:r w:rsidRPr="002B7A5A">
        <w:rPr>
          <w:rFonts w:ascii="Arial" w:hAnsi="Arial" w:cs="Arial"/>
          <w:color w:val="auto"/>
          <w:sz w:val="20"/>
        </w:rPr>
        <w:t>. zm.).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 xml:space="preserve">König </w:t>
      </w:r>
      <w:proofErr w:type="spellStart"/>
      <w:r w:rsidRPr="002B7A5A">
        <w:rPr>
          <w:rFonts w:ascii="Arial" w:hAnsi="Arial" w:cs="Arial"/>
          <w:color w:val="auto"/>
          <w:sz w:val="20"/>
        </w:rPr>
        <w:t>Stahl</w:t>
      </w:r>
      <w:proofErr w:type="spellEnd"/>
      <w:r w:rsidRPr="002B7A5A">
        <w:rPr>
          <w:rFonts w:ascii="Arial" w:hAnsi="Arial" w:cs="Arial"/>
          <w:color w:val="auto"/>
          <w:sz w:val="20"/>
        </w:rPr>
        <w:t xml:space="preserve"> Sp. z o.o. (dalej: „Spółka”) wystawia, przesyła i udostępnia w formie elektronicznej faktury oraz ich korekty, zapewniając autentyczność pochodzenia, integralność treści</w:t>
      </w:r>
      <w:r w:rsidRPr="002B7A5A">
        <w:rPr>
          <w:rFonts w:ascii="Arial" w:hAnsi="Arial" w:cs="Arial"/>
          <w:color w:val="auto"/>
          <w:sz w:val="20"/>
        </w:rPr>
        <w:br/>
        <w:t>oraz czytelność.</w:t>
      </w:r>
      <w:r w:rsidRPr="002B7A5A">
        <w:rPr>
          <w:rFonts w:ascii="Arial" w:hAnsi="Arial" w:cs="Arial"/>
          <w:color w:val="auto"/>
          <w:sz w:val="20"/>
        </w:rPr>
        <w:br/>
        <w:t xml:space="preserve">W celu zabezpieczenia autentyczności pochodzenia i integralności treści faktury Spółka: </w:t>
      </w:r>
      <w:r w:rsidRPr="002B7A5A">
        <w:rPr>
          <w:rFonts w:ascii="Arial" w:hAnsi="Arial" w:cs="Arial"/>
          <w:color w:val="auto"/>
          <w:sz w:val="20"/>
        </w:rPr>
        <w:br/>
        <w:t xml:space="preserve">wskazuje adres a-mail, z którego będą wysyłane pliki przedmiotowego dokumentu: </w:t>
      </w:r>
      <w:hyperlink r:id="rId14" w:history="1">
        <w:r w:rsidRPr="008A3349">
          <w:rPr>
            <w:rStyle w:val="Hipercze"/>
            <w:rFonts w:ascii="Arial" w:hAnsi="Arial" w:cs="Arial"/>
            <w:color w:val="002060"/>
            <w:sz w:val="20"/>
          </w:rPr>
          <w:t>efaktura@koenigstahl.pl</w:t>
        </w:r>
      </w:hyperlink>
      <w:r w:rsidRPr="002B7A5A">
        <w:rPr>
          <w:rFonts w:ascii="Arial" w:hAnsi="Arial" w:cs="Arial"/>
          <w:color w:val="0070C0"/>
          <w:sz w:val="20"/>
        </w:rPr>
        <w:t xml:space="preserve"> .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 xml:space="preserve">Formatem faktury w formie elektronicznej jest PDF (Portale </w:t>
      </w:r>
      <w:proofErr w:type="spellStart"/>
      <w:r w:rsidRPr="002B7A5A">
        <w:rPr>
          <w:rFonts w:ascii="Arial" w:hAnsi="Arial" w:cs="Arial"/>
          <w:color w:val="auto"/>
          <w:sz w:val="20"/>
        </w:rPr>
        <w:t>Document</w:t>
      </w:r>
      <w:proofErr w:type="spellEnd"/>
      <w:r w:rsidRPr="002B7A5A">
        <w:rPr>
          <w:rFonts w:ascii="Arial" w:hAnsi="Arial" w:cs="Arial"/>
          <w:color w:val="auto"/>
          <w:sz w:val="20"/>
        </w:rPr>
        <w:t xml:space="preserve"> Format). 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>Stosowanie faktur w formie elektronicznej przez Spółkę wymaga akceptacji Klienta (dalej „akceptacja”).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>Akceptacja może być wyrażona na formularzu przygotowanym przez Spółkę, prawidłowo wypełnionym i podpisanym przez Klienta (osobę/osoby upoważnione do reprezentowania Klienta).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>Prawidłowo wypełniony i podpisany formularz akceptacji należy wysłać na adres spółki:</w:t>
      </w:r>
      <w:r w:rsidRPr="002B7A5A">
        <w:rPr>
          <w:rFonts w:ascii="Arial" w:hAnsi="Arial" w:cs="Arial"/>
          <w:color w:val="auto"/>
          <w:sz w:val="20"/>
        </w:rPr>
        <w:br/>
        <w:t xml:space="preserve">König </w:t>
      </w:r>
      <w:proofErr w:type="spellStart"/>
      <w:r w:rsidRPr="002B7A5A">
        <w:rPr>
          <w:rFonts w:ascii="Arial" w:hAnsi="Arial" w:cs="Arial"/>
          <w:color w:val="auto"/>
          <w:sz w:val="20"/>
        </w:rPr>
        <w:t>Stahl</w:t>
      </w:r>
      <w:proofErr w:type="spellEnd"/>
      <w:r w:rsidRPr="002B7A5A">
        <w:rPr>
          <w:rFonts w:ascii="Arial" w:hAnsi="Arial" w:cs="Arial"/>
          <w:color w:val="auto"/>
          <w:sz w:val="20"/>
        </w:rPr>
        <w:t xml:space="preserve"> Sp. z o.o., ul. Cybernetyki 10, 02-676 Warszawa. Spółka dopuszcza przesłanie akceptacji w formie skanu wypełnionego i podpisanego formularza drogą elektroniczną na adres </w:t>
      </w:r>
      <w:r w:rsidRPr="002B7A5A">
        <w:rPr>
          <w:rFonts w:ascii="Arial" w:hAnsi="Arial" w:cs="Arial"/>
          <w:color w:val="auto"/>
          <w:sz w:val="20"/>
        </w:rPr>
        <w:br/>
        <w:t xml:space="preserve">e-mail: </w:t>
      </w:r>
      <w:hyperlink r:id="rId15" w:history="1">
        <w:r w:rsidRPr="008A3349">
          <w:rPr>
            <w:rStyle w:val="Hipercze"/>
            <w:rFonts w:ascii="Arial" w:hAnsi="Arial" w:cs="Arial"/>
            <w:color w:val="002060"/>
            <w:sz w:val="20"/>
          </w:rPr>
          <w:t>sprzedaz@koenigstahl.pl</w:t>
        </w:r>
      </w:hyperlink>
      <w:r w:rsidRPr="002B7A5A">
        <w:rPr>
          <w:rFonts w:ascii="Arial" w:hAnsi="Arial" w:cs="Arial"/>
          <w:color w:val="auto"/>
          <w:sz w:val="20"/>
        </w:rPr>
        <w:t xml:space="preserve"> 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 xml:space="preserve">Wyrażenie przez Klienta akceptacji oznacza, iż Klient rezygnuje z otrzymywania faktur w formie papierowej. Akceptacja nie wyłącza prawa Spółki do wystawiania i przesyłania Klientowi faktur </w:t>
      </w:r>
      <w:r w:rsidRPr="002B7A5A">
        <w:rPr>
          <w:rFonts w:ascii="Arial" w:hAnsi="Arial" w:cs="Arial"/>
          <w:color w:val="auto"/>
          <w:sz w:val="20"/>
        </w:rPr>
        <w:br/>
        <w:t>w formie papierowej, w przypadku gdy przeszkody techniczne lub formalne uniemożliwiają Spółce przesłanie faktur drogą elektroniczną. W formie papierowej Klient otrzyma duplikat faktury, a także noty księgowe.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>Faktury w formie elektronicznej Spółka będzie przesyłać z adresu efaktura@koenigstahl.pl na adres e-mail Klienta wskazany w formularzu akceptacji. W temacie wiadomości email będzie umieszczony numer faktury.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 xml:space="preserve">Za dzień dostarczenia Klientowi faktury w formie elektronicznej będzie uznany dzień wysłania faktury. 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 xml:space="preserve">Klient zobowiązany jest do utrzymywania aktywnego adresu e-mail wskazanego w formularzu akceptacji w okresie korzystania z usługi przesyłania faktur w formie elektronicznej. 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 xml:space="preserve">W razie zmiany jakiegokolwiek adresu e-mail wskazanego w formularzu akceptacji Klient zobowiązuje się do niezwłocznego, pisemnego powiadomienia o nowym i aktualnym adresie </w:t>
      </w:r>
      <w:r w:rsidRPr="002B7A5A">
        <w:rPr>
          <w:rFonts w:ascii="Arial" w:hAnsi="Arial" w:cs="Arial"/>
          <w:color w:val="auto"/>
          <w:sz w:val="20"/>
        </w:rPr>
        <w:br/>
        <w:t xml:space="preserve">e-mail. W przypadku nie poinformowania König </w:t>
      </w:r>
      <w:proofErr w:type="spellStart"/>
      <w:r w:rsidRPr="002B7A5A">
        <w:rPr>
          <w:rFonts w:ascii="Arial" w:hAnsi="Arial" w:cs="Arial"/>
          <w:color w:val="auto"/>
          <w:sz w:val="20"/>
        </w:rPr>
        <w:t>Stahl</w:t>
      </w:r>
      <w:proofErr w:type="spellEnd"/>
      <w:r w:rsidRPr="002B7A5A">
        <w:rPr>
          <w:rFonts w:ascii="Arial" w:hAnsi="Arial" w:cs="Arial"/>
          <w:color w:val="auto"/>
          <w:sz w:val="20"/>
        </w:rPr>
        <w:t xml:space="preserve"> Sp. z o.o. o zmianie adresu e-mail, König </w:t>
      </w:r>
      <w:proofErr w:type="spellStart"/>
      <w:r w:rsidRPr="002B7A5A">
        <w:rPr>
          <w:rFonts w:ascii="Arial" w:hAnsi="Arial" w:cs="Arial"/>
          <w:color w:val="auto"/>
          <w:sz w:val="20"/>
        </w:rPr>
        <w:t>Stahl</w:t>
      </w:r>
      <w:proofErr w:type="spellEnd"/>
      <w:r w:rsidRPr="002B7A5A">
        <w:rPr>
          <w:rFonts w:ascii="Arial" w:hAnsi="Arial" w:cs="Arial"/>
          <w:color w:val="auto"/>
          <w:sz w:val="20"/>
        </w:rPr>
        <w:t xml:space="preserve"> Sp. z o.o. nie ponosi odpowiedzialności za nieskuteczne dostarczenie wystawionych dokumentów, o których mowa w punkcie 1. Zmiana adresu e-mail musi być dokonana z tygodniowym wyprzedzeniem.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 xml:space="preserve">Klient może wycofać akceptację na przesyłanie faktur w formie elektronicznej poprzez pisemne powiadomienie König </w:t>
      </w:r>
      <w:proofErr w:type="spellStart"/>
      <w:r w:rsidRPr="002B7A5A">
        <w:rPr>
          <w:rFonts w:ascii="Arial" w:hAnsi="Arial" w:cs="Arial"/>
          <w:color w:val="auto"/>
          <w:sz w:val="20"/>
        </w:rPr>
        <w:t>Stahl</w:t>
      </w:r>
      <w:proofErr w:type="spellEnd"/>
      <w:r w:rsidRPr="002B7A5A">
        <w:rPr>
          <w:rFonts w:ascii="Arial" w:hAnsi="Arial" w:cs="Arial"/>
          <w:color w:val="auto"/>
          <w:sz w:val="20"/>
        </w:rPr>
        <w:t xml:space="preserve"> Sp. z o.o. z dopiskiem „COFNIĘCIE AKCEPTACJI NA E-FAKTURY”.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>Spółka traci prawo do wystawiania i przesyłania Klientowi faktur w formie elektronicznej z upływem tygodnia od dnia, w którym otrzymała powiadomienie od Klienta o wycofaniu akceptacji.</w:t>
      </w:r>
    </w:p>
    <w:p w:rsidR="002B7A5A" w:rsidRPr="002B7A5A" w:rsidRDefault="002B7A5A" w:rsidP="002B7A5A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rFonts w:ascii="Arial" w:hAnsi="Arial" w:cs="Arial"/>
          <w:color w:val="auto"/>
          <w:sz w:val="20"/>
        </w:rPr>
      </w:pPr>
      <w:r w:rsidRPr="002B7A5A">
        <w:rPr>
          <w:rFonts w:ascii="Arial" w:hAnsi="Arial" w:cs="Arial"/>
          <w:color w:val="auto"/>
          <w:sz w:val="20"/>
        </w:rPr>
        <w:t>Powiadomienia o zmianie adresu e-mail Klienta oraz wycofaniu akceptacji powinny zawierać dane pozwalające zidentyfikować Klienta, w tym w szczególności NIP.</w:t>
      </w:r>
    </w:p>
    <w:p w:rsidR="004602E4" w:rsidRPr="002B7A5A" w:rsidRDefault="002B7A5A" w:rsidP="00F02A61">
      <w:pPr>
        <w:pStyle w:val="Akapitzlist"/>
        <w:numPr>
          <w:ilvl w:val="0"/>
          <w:numId w:val="2"/>
        </w:numPr>
        <w:spacing w:before="120" w:after="0" w:line="240" w:lineRule="auto"/>
        <w:ind w:left="283" w:hanging="357"/>
        <w:contextualSpacing w:val="0"/>
        <w:rPr>
          <w:sz w:val="20"/>
        </w:rPr>
      </w:pPr>
      <w:r w:rsidRPr="002B7A5A">
        <w:rPr>
          <w:rFonts w:ascii="Arial" w:hAnsi="Arial" w:cs="Arial"/>
          <w:color w:val="auto"/>
          <w:sz w:val="20"/>
        </w:rPr>
        <w:t xml:space="preserve">Niniejsze zasady zamieszczone są na stronie internetowej </w:t>
      </w:r>
      <w:hyperlink r:id="rId16" w:history="1">
        <w:r w:rsidR="008A3349" w:rsidRPr="008A3349">
          <w:rPr>
            <w:rStyle w:val="Hipercze"/>
            <w:rFonts w:ascii="Arial" w:hAnsi="Arial" w:cs="Arial"/>
            <w:color w:val="002060"/>
            <w:sz w:val="20"/>
          </w:rPr>
          <w:t>www.ko</w:t>
        </w:r>
        <w:bookmarkStart w:id="0" w:name="_GoBack"/>
        <w:bookmarkEnd w:id="0"/>
        <w:r w:rsidR="008A3349" w:rsidRPr="008A3349">
          <w:rPr>
            <w:rStyle w:val="Hipercze"/>
            <w:rFonts w:ascii="Arial" w:hAnsi="Arial" w:cs="Arial"/>
            <w:color w:val="002060"/>
            <w:sz w:val="20"/>
          </w:rPr>
          <w:t>enigstahl.pl.</w:t>
        </w:r>
      </w:hyperlink>
      <w:r w:rsidRPr="002B7A5A">
        <w:rPr>
          <w:rFonts w:ascii="Arial" w:hAnsi="Arial" w:cs="Arial"/>
          <w:color w:val="auto"/>
          <w:sz w:val="20"/>
        </w:rPr>
        <w:t xml:space="preserve"> </w:t>
      </w:r>
    </w:p>
    <w:p w:rsidR="002B7A5A" w:rsidRDefault="002B7A5A" w:rsidP="002B7A5A">
      <w:pPr>
        <w:spacing w:before="120" w:after="0" w:line="240" w:lineRule="auto"/>
        <w:rPr>
          <w:sz w:val="20"/>
        </w:rPr>
      </w:pPr>
    </w:p>
    <w:p w:rsidR="002B7A5A" w:rsidRDefault="002B7A5A" w:rsidP="002B7A5A">
      <w:pPr>
        <w:spacing w:before="120" w:after="0" w:line="240" w:lineRule="auto"/>
        <w:rPr>
          <w:sz w:val="20"/>
        </w:rPr>
      </w:pPr>
    </w:p>
    <w:p w:rsidR="002B7A5A" w:rsidRDefault="002B7A5A" w:rsidP="002B7A5A">
      <w:pPr>
        <w:spacing w:before="120" w:after="0" w:line="240" w:lineRule="auto"/>
        <w:rPr>
          <w:sz w:val="20"/>
        </w:rPr>
      </w:pPr>
    </w:p>
    <w:p w:rsidR="002B7A5A" w:rsidRDefault="002B7A5A" w:rsidP="002B7A5A">
      <w:pPr>
        <w:spacing w:before="120" w:after="0" w:line="240" w:lineRule="auto"/>
        <w:rPr>
          <w:sz w:val="20"/>
        </w:rPr>
      </w:pPr>
    </w:p>
    <w:p w:rsidR="002B7A5A" w:rsidRPr="002B7A5A" w:rsidRDefault="002B7A5A" w:rsidP="002B7A5A">
      <w:pPr>
        <w:spacing w:before="120" w:after="0" w:line="240" w:lineRule="auto"/>
        <w:rPr>
          <w:sz w:val="20"/>
        </w:rPr>
      </w:pPr>
    </w:p>
    <w:sectPr w:rsidR="002B7A5A" w:rsidRPr="002B7A5A" w:rsidSect="002B7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7D" w:rsidRDefault="008D7B7D" w:rsidP="002B7A5A">
      <w:pPr>
        <w:spacing w:after="0" w:line="240" w:lineRule="auto"/>
      </w:pPr>
      <w:r>
        <w:separator/>
      </w:r>
    </w:p>
  </w:endnote>
  <w:endnote w:type="continuationSeparator" w:id="0">
    <w:p w:rsidR="008D7B7D" w:rsidRDefault="008D7B7D" w:rsidP="002B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Pro 35 Th">
    <w:altName w:val="Trebuchet MS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HelveticaNeue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AA" w:rsidRDefault="00DA50AA">
    <w:pPr>
      <w:pStyle w:val="Stopka"/>
    </w:pPr>
    <w:r>
      <w:rPr>
        <w:noProof/>
      </w:rPr>
      <w:drawing>
        <wp:inline distT="0" distB="0" distL="0" distR="0" wp14:anchorId="3FA96D83" wp14:editId="61DB22E3">
          <wp:extent cx="6301105" cy="1232535"/>
          <wp:effectExtent l="0" t="0" r="444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5822"/>
                  <a:stretch/>
                </pic:blipFill>
                <pic:spPr bwMode="auto">
                  <a:xfrm>
                    <a:off x="0" y="0"/>
                    <a:ext cx="6301105" cy="1232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BFE" w:rsidRPr="0049006C" w:rsidRDefault="008D7B7D" w:rsidP="000D2BFE">
    <w:pPr>
      <w:pStyle w:val="Stopka"/>
      <w:spacing w:after="0"/>
      <w:jc w:val="center"/>
      <w:rPr>
        <w:rFonts w:ascii="HelveticaNeueLTPro-Roman" w:hAnsi="HelveticaNeueLTPro-Roman" w:cs="HelveticaNeueLTPro-Roman"/>
        <w:b/>
        <w:color w:val="000000" w:themeColor="text1"/>
        <w:kern w:val="0"/>
        <w:sz w:val="10"/>
        <w:szCs w:val="10"/>
      </w:rPr>
    </w:pPr>
  </w:p>
  <w:tbl>
    <w:tblPr>
      <w:tblW w:w="10420" w:type="dxa"/>
      <w:tblInd w:w="2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60"/>
      <w:gridCol w:w="160"/>
    </w:tblGrid>
    <w:tr w:rsidR="00DC221C" w:rsidRPr="00FE370E" w:rsidTr="00DC221C">
      <w:trPr>
        <w:trHeight w:val="770"/>
      </w:trPr>
      <w:tc>
        <w:tcPr>
          <w:tcW w:w="10260" w:type="dxa"/>
        </w:tcPr>
        <w:p w:rsidR="00DC221C" w:rsidRPr="001A25C3" w:rsidRDefault="008D7B7D" w:rsidP="00920A77">
          <w:pPr>
            <w:pStyle w:val="Stopka"/>
            <w:spacing w:after="0"/>
            <w:rPr>
              <w:rFonts w:ascii="Arial" w:hAnsi="Arial" w:cs="Arial"/>
              <w:b/>
              <w:kern w:val="0"/>
              <w:sz w:val="16"/>
              <w:szCs w:val="16"/>
            </w:rPr>
          </w:pPr>
        </w:p>
      </w:tc>
      <w:tc>
        <w:tcPr>
          <w:tcW w:w="160" w:type="dxa"/>
        </w:tcPr>
        <w:p w:rsidR="00DC221C" w:rsidRPr="00920A77" w:rsidRDefault="008D7B7D" w:rsidP="00920A77">
          <w:pPr>
            <w:pStyle w:val="Stopka"/>
            <w:spacing w:after="0"/>
            <w:rPr>
              <w:rFonts w:ascii="Arial" w:hAnsi="Arial" w:cs="Arial"/>
              <w:b/>
              <w:kern w:val="0"/>
              <w:sz w:val="16"/>
              <w:szCs w:val="16"/>
            </w:rPr>
          </w:pPr>
        </w:p>
      </w:tc>
    </w:tr>
  </w:tbl>
  <w:p w:rsidR="000F2A21" w:rsidRPr="001A25C3" w:rsidRDefault="008D7B7D" w:rsidP="006D1438">
    <w:pPr>
      <w:pStyle w:val="Stopka"/>
      <w:spacing w:after="0"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7D" w:rsidRDefault="008D7B7D" w:rsidP="002B7A5A">
      <w:pPr>
        <w:spacing w:after="0" w:line="240" w:lineRule="auto"/>
      </w:pPr>
      <w:r>
        <w:separator/>
      </w:r>
    </w:p>
  </w:footnote>
  <w:footnote w:type="continuationSeparator" w:id="0">
    <w:p w:rsidR="008D7B7D" w:rsidRDefault="008D7B7D" w:rsidP="002B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699829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F371FC" w:rsidRDefault="002B7A5A">
        <w:pPr>
          <w:pStyle w:val="Nagwek"/>
          <w:pBdr>
            <w:bottom w:val="single" w:sz="4" w:space="0" w:color="auto"/>
          </w:pBdr>
        </w:pPr>
        <w:r>
          <w:t>Jola Bernfeld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A3" w:rsidRPr="00713544" w:rsidRDefault="00C75BEA" w:rsidP="00D91CA0">
    <w:pPr>
      <w:spacing w:after="0" w:line="276" w:lineRule="auto"/>
      <w:jc w:val="right"/>
      <w:rPr>
        <w:rFonts w:ascii="HelveticaNeueLT Pro 35 Th" w:hAnsi="HelveticaNeueLT Pro 35 Th"/>
        <w:b/>
        <w:color w:val="000000" w:themeColor="text1"/>
        <w:w w:val="95"/>
        <w:sz w:val="18"/>
        <w:szCs w:val="18"/>
      </w:rPr>
    </w:pPr>
    <w:r>
      <w:rPr>
        <w:rFonts w:ascii="HelveticaNeueLT Pro 35 Th" w:hAnsi="HelveticaNeueLT Pro 35 Th"/>
        <w:b/>
        <w:noProof/>
        <w:color w:val="000000" w:themeColor="text1"/>
        <w:w w:val="95"/>
        <w:sz w:val="18"/>
        <w:szCs w:val="18"/>
      </w:rPr>
      <w:ptab w:relativeTo="margin" w:alignment="right" w:leader="none"/>
    </w:r>
    <w:r>
      <w:rPr>
        <w:rFonts w:ascii="HelveticaNeueLT Pro 35 Th" w:hAnsi="HelveticaNeueLT Pro 35 Th"/>
        <w:b/>
        <w:noProof/>
        <w:color w:val="000000" w:themeColor="text1"/>
        <w:w w:val="95"/>
        <w:sz w:val="18"/>
        <w:szCs w:val="18"/>
      </w:rPr>
      <w:t xml:space="preserve">                </w:t>
    </w:r>
    <w:r>
      <w:rPr>
        <w:rFonts w:ascii="HelveticaNeueLT Pro 35 Th" w:hAnsi="HelveticaNeueLT Pro 35 Th"/>
        <w:b/>
        <w:noProof/>
        <w:color w:val="000000" w:themeColor="text1"/>
        <w:w w:val="95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88F"/>
    <w:multiLevelType w:val="hybridMultilevel"/>
    <w:tmpl w:val="2C54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D7C18"/>
    <w:multiLevelType w:val="hybridMultilevel"/>
    <w:tmpl w:val="1EF288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5A"/>
    <w:rsid w:val="002B7A5A"/>
    <w:rsid w:val="002D3000"/>
    <w:rsid w:val="004A403C"/>
    <w:rsid w:val="008A3349"/>
    <w:rsid w:val="008D7B7D"/>
    <w:rsid w:val="009648CE"/>
    <w:rsid w:val="00C75BEA"/>
    <w:rsid w:val="00D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B53EE-F62F-425F-9A50-88C7DDE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A5A"/>
    <w:pPr>
      <w:spacing w:after="200" w:line="300" w:lineRule="auto"/>
    </w:pPr>
    <w:rPr>
      <w:rFonts w:ascii="HelveticaNeueLT Pro 55 Roman" w:hAnsi="HelveticaNeueLT Pro 55 Roman" w:cstheme="minorHAnsi"/>
      <w:color w:val="21314D"/>
      <w:kern w:val="22"/>
      <w:sz w:val="24"/>
      <w:szCs w:val="20"/>
      <w:lang w:eastAsia="pl-PL"/>
      <w14:numSpacing w14:val="proportion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7A5A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A5A"/>
    <w:rPr>
      <w:rFonts w:ascii="HelveticaNeueLT Pro 55 Roman" w:hAnsi="HelveticaNeueLT Pro 55 Roman" w:cstheme="minorHAnsi"/>
      <w:color w:val="21314D"/>
      <w:kern w:val="22"/>
      <w:sz w:val="24"/>
      <w:szCs w:val="20"/>
      <w:lang w:eastAsia="pl-PL"/>
      <w14:numSpacing w14:val="proportional"/>
    </w:rPr>
  </w:style>
  <w:style w:type="paragraph" w:styleId="Nagwek">
    <w:name w:val="header"/>
    <w:basedOn w:val="Normalny"/>
    <w:link w:val="NagwekZnak"/>
    <w:uiPriority w:val="99"/>
    <w:unhideWhenUsed/>
    <w:rsid w:val="002B7A5A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A5A"/>
    <w:rPr>
      <w:rFonts w:ascii="HelveticaNeueLT Pro 55 Roman" w:hAnsi="HelveticaNeueLT Pro 55 Roman" w:cstheme="minorHAnsi"/>
      <w:color w:val="21314D"/>
      <w:kern w:val="22"/>
      <w:sz w:val="24"/>
      <w:szCs w:val="20"/>
      <w:lang w:eastAsia="pl-PL"/>
      <w14:numSpacing w14:val="proportional"/>
    </w:rPr>
  </w:style>
  <w:style w:type="paragraph" w:styleId="Akapitzlist">
    <w:name w:val="List Paragraph"/>
    <w:basedOn w:val="Normalny"/>
    <w:uiPriority w:val="34"/>
    <w:unhideWhenUsed/>
    <w:qFormat/>
    <w:rsid w:val="002B7A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7A5A"/>
    <w:rPr>
      <w:color w:val="0563C1" w:themeColor="hyperlink"/>
      <w:u w:val="single"/>
    </w:rPr>
  </w:style>
  <w:style w:type="paragraph" w:customStyle="1" w:styleId="Standard">
    <w:name w:val="Standard"/>
    <w:rsid w:val="002B7A5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2B7A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enigstahl.pl/pl/ochronadanych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oenigstahl.pl/pl/wp-content/uploads/sites/5/2020/11/KONIGSTAHL_EFAKTUR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sprzedaz@koenigstahl.p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efaktura@koenigstah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Bernfeld</dc:creator>
  <cp:keywords/>
  <dc:description/>
  <cp:lastModifiedBy>Jola Bernfeld</cp:lastModifiedBy>
  <cp:revision>2</cp:revision>
  <dcterms:created xsi:type="dcterms:W3CDTF">2020-11-24T10:31:00Z</dcterms:created>
  <dcterms:modified xsi:type="dcterms:W3CDTF">2020-11-24T10:31:00Z</dcterms:modified>
</cp:coreProperties>
</file>